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DE9" w:rsidRPr="00513507" w:rsidRDefault="00E36DE9" w:rsidP="00E36DE9">
      <w:pPr>
        <w:pStyle w:val="a5"/>
        <w:rPr>
          <w:rFonts w:eastAsia="宋体"/>
          <w:sz w:val="22"/>
          <w:szCs w:val="22"/>
          <w:lang w:eastAsia="zh-CN"/>
        </w:rPr>
      </w:pPr>
      <w:r>
        <w:rPr>
          <w:sz w:val="22"/>
          <w:szCs w:val="22"/>
          <w:lang w:val="en-GB"/>
        </w:rPr>
        <w:t>3GPP TSG-RAN WG2</w:t>
      </w:r>
      <w:r w:rsidR="00135B9E">
        <w:rPr>
          <w:rFonts w:eastAsia="宋体"/>
          <w:sz w:val="22"/>
          <w:szCs w:val="22"/>
          <w:lang w:val="en-GB" w:eastAsia="zh-CN"/>
        </w:rPr>
        <w:t xml:space="preserve"> Meeting</w:t>
      </w:r>
      <w:r>
        <w:rPr>
          <w:rFonts w:eastAsia="宋体"/>
          <w:sz w:val="22"/>
          <w:szCs w:val="22"/>
          <w:lang w:val="en-GB" w:eastAsia="zh-CN"/>
        </w:rPr>
        <w:t>#1</w:t>
      </w:r>
      <w:r w:rsidR="000039DF">
        <w:rPr>
          <w:rFonts w:eastAsia="宋体" w:hint="eastAsia"/>
          <w:sz w:val="22"/>
          <w:szCs w:val="22"/>
          <w:lang w:val="en-GB" w:eastAsia="zh-CN"/>
        </w:rPr>
        <w:t>2</w:t>
      </w:r>
      <w:r w:rsidR="00FC3E19">
        <w:rPr>
          <w:rFonts w:eastAsia="宋体" w:hint="eastAsia"/>
          <w:sz w:val="22"/>
          <w:szCs w:val="22"/>
          <w:lang w:val="en-GB" w:eastAsia="zh-CN"/>
        </w:rPr>
        <w:t xml:space="preserve">2         </w:t>
      </w:r>
      <w:r>
        <w:rPr>
          <w:rFonts w:eastAsia="宋体" w:hint="eastAsia"/>
          <w:sz w:val="22"/>
          <w:szCs w:val="22"/>
          <w:lang w:val="en-GB" w:eastAsia="zh-CN"/>
        </w:rPr>
        <w:t xml:space="preserve">       </w:t>
      </w:r>
      <w:r>
        <w:rPr>
          <w:rFonts w:eastAsia="宋体"/>
          <w:sz w:val="22"/>
          <w:szCs w:val="22"/>
          <w:lang w:val="en-GB" w:eastAsia="zh-CN"/>
        </w:rPr>
        <w:t xml:space="preserve">  </w:t>
      </w:r>
      <w:r w:rsidR="00513507">
        <w:rPr>
          <w:rFonts w:eastAsia="宋体" w:hint="eastAsia"/>
          <w:sz w:val="22"/>
          <w:szCs w:val="22"/>
          <w:lang w:eastAsia="zh-CN"/>
        </w:rPr>
        <w:t xml:space="preserve">                </w:t>
      </w:r>
      <w:r>
        <w:rPr>
          <w:rFonts w:eastAsia="宋体" w:hint="eastAsia"/>
          <w:sz w:val="22"/>
          <w:szCs w:val="22"/>
          <w:lang w:eastAsia="zh-CN"/>
        </w:rPr>
        <w:t xml:space="preserve">             </w:t>
      </w:r>
      <w:r w:rsidR="00513507">
        <w:rPr>
          <w:rFonts w:eastAsia="宋体" w:hint="eastAsia"/>
          <w:sz w:val="22"/>
          <w:szCs w:val="22"/>
          <w:lang w:eastAsia="zh-CN"/>
        </w:rPr>
        <w:t xml:space="preserve">     </w:t>
      </w:r>
      <w:r w:rsidR="00A53116">
        <w:rPr>
          <w:rFonts w:eastAsia="宋体" w:hint="eastAsia"/>
          <w:sz w:val="22"/>
          <w:szCs w:val="22"/>
          <w:lang w:eastAsia="zh-CN"/>
        </w:rPr>
        <w:t xml:space="preserve">   </w:t>
      </w:r>
      <w:r w:rsidR="0077218C">
        <w:rPr>
          <w:rFonts w:eastAsia="宋体" w:hint="eastAsia"/>
          <w:sz w:val="22"/>
          <w:szCs w:val="22"/>
          <w:lang w:eastAsia="zh-CN"/>
        </w:rPr>
        <w:t xml:space="preserve"> </w:t>
      </w:r>
      <w:r w:rsidR="00A53116">
        <w:rPr>
          <w:rFonts w:eastAsia="宋体" w:hint="eastAsia"/>
          <w:sz w:val="22"/>
          <w:szCs w:val="22"/>
          <w:lang w:eastAsia="zh-CN"/>
        </w:rPr>
        <w:t xml:space="preserve"> </w:t>
      </w:r>
      <w:r w:rsidR="00A53116" w:rsidRPr="00A53116">
        <w:rPr>
          <w:rFonts w:eastAsiaTheme="minorEastAsia"/>
          <w:sz w:val="22"/>
          <w:szCs w:val="22"/>
          <w:lang w:val="en-GB" w:eastAsia="zh-CN"/>
        </w:rPr>
        <w:t>R2-</w:t>
      </w:r>
      <w:r w:rsidR="0077218C" w:rsidRPr="0077218C">
        <w:rPr>
          <w:rFonts w:eastAsiaTheme="minorEastAsia"/>
          <w:sz w:val="22"/>
          <w:szCs w:val="22"/>
          <w:lang w:val="en-GB" w:eastAsia="zh-CN"/>
        </w:rPr>
        <w:t>230</w:t>
      </w:r>
      <w:r w:rsidR="00243613">
        <w:rPr>
          <w:rFonts w:eastAsiaTheme="minorEastAsia" w:hint="eastAsia"/>
          <w:sz w:val="22"/>
          <w:szCs w:val="22"/>
          <w:lang w:val="en-GB" w:eastAsia="zh-CN"/>
        </w:rPr>
        <w:t>5285</w:t>
      </w:r>
    </w:p>
    <w:p w:rsidR="00FC3E19" w:rsidRPr="003C54CE" w:rsidRDefault="00FC3E19" w:rsidP="00FC3E19">
      <w:pPr>
        <w:pStyle w:val="a5"/>
        <w:tabs>
          <w:tab w:val="clear" w:pos="4536"/>
          <w:tab w:val="clear" w:pos="9072"/>
          <w:tab w:val="left" w:pos="7600"/>
        </w:tabs>
        <w:rPr>
          <w:rFonts w:eastAsiaTheme="minorEastAsia"/>
          <w:b w:val="0"/>
          <w:sz w:val="24"/>
          <w:lang w:eastAsia="zh-CN"/>
        </w:rPr>
      </w:pPr>
      <w:r w:rsidRPr="00DC709B">
        <w:rPr>
          <w:rFonts w:eastAsiaTheme="minorEastAsia"/>
          <w:sz w:val="22"/>
          <w:szCs w:val="22"/>
          <w:lang w:val="en-GB" w:eastAsia="zh-CN"/>
        </w:rPr>
        <w:t>Incheon, KR, 22</w:t>
      </w:r>
      <w:r w:rsidRPr="00517723">
        <w:rPr>
          <w:rFonts w:eastAsiaTheme="minorEastAsia"/>
          <w:sz w:val="22"/>
          <w:szCs w:val="22"/>
          <w:vertAlign w:val="superscript"/>
          <w:lang w:val="en-GB" w:eastAsia="zh-CN"/>
        </w:rPr>
        <w:t>nd</w:t>
      </w:r>
      <w:r w:rsidRPr="00DC709B">
        <w:rPr>
          <w:rFonts w:eastAsiaTheme="minorEastAsia"/>
          <w:sz w:val="22"/>
          <w:szCs w:val="22"/>
          <w:lang w:val="en-GB" w:eastAsia="zh-CN"/>
        </w:rPr>
        <w:t xml:space="preserve"> – 26</w:t>
      </w:r>
      <w:r w:rsidRPr="00517723">
        <w:rPr>
          <w:rFonts w:eastAsiaTheme="minorEastAsia"/>
          <w:sz w:val="22"/>
          <w:szCs w:val="22"/>
          <w:vertAlign w:val="superscript"/>
          <w:lang w:val="en-GB" w:eastAsia="zh-CN"/>
        </w:rPr>
        <w:t>th</w:t>
      </w:r>
      <w:r w:rsidRPr="00DC709B">
        <w:rPr>
          <w:rFonts w:eastAsiaTheme="minorEastAsia"/>
          <w:sz w:val="22"/>
          <w:szCs w:val="22"/>
          <w:lang w:val="en-GB" w:eastAsia="zh-CN"/>
        </w:rPr>
        <w:t xml:space="preserve"> May, 2023</w:t>
      </w:r>
    </w:p>
    <w:p w:rsidR="00E36DE9" w:rsidRDefault="00E36DE9" w:rsidP="00E36DE9">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b/>
      </w:r>
    </w:p>
    <w:p w:rsidR="00E36DE9" w:rsidRPr="00135B9E" w:rsidRDefault="00E36DE9" w:rsidP="00E36DE9">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36DE9" w:rsidRDefault="00E36DE9" w:rsidP="00E36D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E36DE9" w:rsidRPr="00DB2057" w:rsidRDefault="00E36DE9" w:rsidP="00E36DE9">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6E73CE">
        <w:rPr>
          <w:rFonts w:eastAsiaTheme="minorEastAsia" w:cs="Arial" w:hint="eastAsia"/>
          <w:sz w:val="22"/>
          <w:szCs w:val="22"/>
          <w:lang w:eastAsia="zh-CN"/>
        </w:rPr>
        <w:t xml:space="preserve">Consideration on </w:t>
      </w:r>
      <w:r w:rsidR="00052F9A">
        <w:rPr>
          <w:rFonts w:eastAsiaTheme="minorEastAsia" w:cs="Arial" w:hint="eastAsia"/>
          <w:sz w:val="22"/>
          <w:szCs w:val="22"/>
          <w:lang w:eastAsia="zh-CN"/>
        </w:rPr>
        <w:t>CAPC and LBT impacts</w:t>
      </w:r>
      <w:r w:rsidR="006E73CE">
        <w:rPr>
          <w:rFonts w:eastAsiaTheme="minorEastAsia" w:cs="Arial" w:hint="eastAsia"/>
          <w:sz w:val="22"/>
          <w:szCs w:val="22"/>
          <w:lang w:eastAsia="zh-CN"/>
        </w:rPr>
        <w:t xml:space="preserve"> </w:t>
      </w:r>
    </w:p>
    <w:p w:rsidR="00E36DE9" w:rsidRDefault="00E36DE9" w:rsidP="00E36DE9">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52F9A">
        <w:rPr>
          <w:rFonts w:eastAsia="宋体" w:cs="Arial" w:hint="eastAsia"/>
          <w:sz w:val="22"/>
          <w:szCs w:val="22"/>
          <w:lang w:eastAsia="zh-CN"/>
        </w:rPr>
        <w:t>7.15</w:t>
      </w:r>
      <w:r>
        <w:rPr>
          <w:rFonts w:eastAsia="宋体" w:cs="Arial" w:hint="eastAsia"/>
          <w:sz w:val="22"/>
          <w:szCs w:val="22"/>
          <w:lang w:eastAsia="zh-CN"/>
        </w:rPr>
        <w:t>.</w:t>
      </w:r>
      <w:r w:rsidR="00052F9A">
        <w:rPr>
          <w:rFonts w:eastAsia="宋体" w:cs="Arial" w:hint="eastAsia"/>
          <w:sz w:val="22"/>
          <w:szCs w:val="22"/>
          <w:lang w:eastAsia="zh-CN"/>
        </w:rPr>
        <w:t>4</w:t>
      </w:r>
      <w:r w:rsidR="002D2D3F">
        <w:rPr>
          <w:rFonts w:eastAsia="宋体" w:cs="Arial" w:hint="eastAsia"/>
          <w:sz w:val="22"/>
          <w:szCs w:val="22"/>
          <w:lang w:eastAsia="zh-CN"/>
        </w:rPr>
        <w:t xml:space="preserve">         </w:t>
      </w:r>
    </w:p>
    <w:p w:rsidR="00E36DE9" w:rsidRDefault="00E36DE9" w:rsidP="00E36DE9">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052F9A" w:rsidRDefault="00052F9A" w:rsidP="00052F9A">
      <w:pPr>
        <w:pStyle w:val="a1"/>
        <w:rPr>
          <w:rFonts w:eastAsiaTheme="minorEastAsia"/>
          <w:lang w:eastAsia="zh-CN"/>
        </w:rPr>
      </w:pPr>
      <w:r>
        <w:rPr>
          <w:rFonts w:eastAsiaTheme="minorEastAsia" w:hint="eastAsia"/>
          <w:lang w:eastAsia="zh-CN"/>
        </w:rPr>
        <w:t xml:space="preserve">In this contribution, we mainly focus on the below remaining </w:t>
      </w:r>
      <w:r>
        <w:rPr>
          <w:rFonts w:eastAsiaTheme="minorEastAsia"/>
          <w:lang w:eastAsia="zh-CN"/>
        </w:rPr>
        <w:t>issues</w:t>
      </w:r>
      <w:r>
        <w:rPr>
          <w:rFonts w:eastAsiaTheme="minorEastAsia" w:hint="eastAsia"/>
          <w:lang w:eastAsia="zh-CN"/>
        </w:rPr>
        <w:t xml:space="preserve"> on CAPC and LBT, our views will be given based on the analysis.</w:t>
      </w:r>
    </w:p>
    <w:p w:rsidR="00052F9A" w:rsidRDefault="00052F9A" w:rsidP="00052F9A">
      <w:pPr>
        <w:pStyle w:val="a1"/>
        <w:numPr>
          <w:ilvl w:val="0"/>
          <w:numId w:val="13"/>
        </w:numPr>
        <w:rPr>
          <w:rFonts w:eastAsiaTheme="minorEastAsia"/>
          <w:lang w:eastAsia="zh-CN"/>
        </w:rPr>
      </w:pPr>
      <w:r>
        <w:rPr>
          <w:rFonts w:eastAsiaTheme="minorEastAsia" w:hint="eastAsia"/>
          <w:lang w:eastAsia="zh-CN"/>
        </w:rPr>
        <w:t xml:space="preserve">Issue 1: How to determine the </w:t>
      </w:r>
      <w:r>
        <w:rPr>
          <w:rFonts w:eastAsiaTheme="minorEastAsia" w:hint="eastAsia"/>
        </w:rPr>
        <w:t>SLRB</w:t>
      </w:r>
      <w:r>
        <w:rPr>
          <w:rFonts w:eastAsiaTheme="minorEastAsia"/>
        </w:rPr>
        <w:t>’</w:t>
      </w:r>
      <w:r>
        <w:rPr>
          <w:rFonts w:eastAsiaTheme="minorEastAsia" w:hint="eastAsia"/>
        </w:rPr>
        <w:t xml:space="preserve">s CAPC for </w:t>
      </w:r>
      <w:r w:rsidRPr="00B05DA2">
        <w:t>IDLE/INACTIVE/OOC</w:t>
      </w:r>
      <w:r>
        <w:rPr>
          <w:rFonts w:eastAsiaTheme="minorEastAsia" w:hint="eastAsia"/>
          <w:lang w:eastAsia="zh-CN"/>
        </w:rPr>
        <w:t>/Connected</w:t>
      </w:r>
      <w:r w:rsidRPr="00B05DA2">
        <w:t xml:space="preserve"> UE</w:t>
      </w:r>
      <w:r>
        <w:rPr>
          <w:rFonts w:eastAsiaTheme="minorEastAsia" w:hint="eastAsia"/>
          <w:lang w:eastAsia="zh-CN"/>
        </w:rPr>
        <w:t xml:space="preserve"> if the </w:t>
      </w:r>
      <w:r>
        <w:rPr>
          <w:rFonts w:eastAsiaTheme="minorEastAsia" w:hint="eastAsia"/>
        </w:rPr>
        <w:t>SLRB</w:t>
      </w:r>
      <w:r>
        <w:rPr>
          <w:rFonts w:eastAsiaTheme="minorEastAsia"/>
        </w:rPr>
        <w:t>’</w:t>
      </w:r>
      <w:r>
        <w:rPr>
          <w:rFonts w:eastAsiaTheme="minorEastAsia" w:hint="eastAsia"/>
        </w:rPr>
        <w:t>s CAPC</w:t>
      </w:r>
      <w:r>
        <w:rPr>
          <w:rFonts w:eastAsiaTheme="minorEastAsia" w:hint="eastAsia"/>
          <w:lang w:eastAsia="zh-CN"/>
        </w:rPr>
        <w:t xml:space="preserve"> is not configured in SIB/</w:t>
      </w:r>
      <w:proofErr w:type="spellStart"/>
      <w:r>
        <w:rPr>
          <w:rFonts w:eastAsiaTheme="minorEastAsia" w:hint="eastAsia"/>
          <w:lang w:eastAsia="zh-CN"/>
        </w:rPr>
        <w:t>Preconfiguration</w:t>
      </w:r>
      <w:proofErr w:type="spellEnd"/>
      <w:r>
        <w:rPr>
          <w:rFonts w:eastAsiaTheme="minorEastAsia" w:hint="eastAsia"/>
          <w:lang w:eastAsia="zh-CN"/>
        </w:rPr>
        <w:t>/</w:t>
      </w:r>
      <w:proofErr w:type="spellStart"/>
      <w:r>
        <w:rPr>
          <w:rFonts w:eastAsiaTheme="minorEastAsia" w:hint="eastAsia"/>
          <w:lang w:eastAsia="zh-CN"/>
        </w:rPr>
        <w:t>RRCsignalling</w:t>
      </w:r>
      <w:proofErr w:type="spellEnd"/>
      <w:r>
        <w:rPr>
          <w:rFonts w:eastAsiaTheme="minorEastAsia" w:hint="eastAsia"/>
          <w:lang w:eastAsia="zh-CN"/>
        </w:rPr>
        <w:t>?</w:t>
      </w:r>
    </w:p>
    <w:p w:rsidR="00052F9A" w:rsidRPr="00052F9A" w:rsidRDefault="00052F9A" w:rsidP="00AB5A55">
      <w:pPr>
        <w:pStyle w:val="a1"/>
        <w:numPr>
          <w:ilvl w:val="0"/>
          <w:numId w:val="13"/>
        </w:numPr>
        <w:spacing w:beforeLines="50" w:before="120"/>
        <w:rPr>
          <w:rFonts w:eastAsiaTheme="minorEastAsia"/>
          <w:lang w:eastAsia="zh-CN"/>
        </w:rPr>
      </w:pPr>
      <w:r w:rsidRPr="00052F9A">
        <w:rPr>
          <w:rFonts w:eastAsiaTheme="minorEastAsia" w:hint="eastAsia"/>
          <w:lang w:eastAsia="zh-CN"/>
        </w:rPr>
        <w:t xml:space="preserve">Issue </w:t>
      </w:r>
      <w:r w:rsidR="00E26A4F">
        <w:rPr>
          <w:rFonts w:eastAsiaTheme="minorEastAsia" w:hint="eastAsia"/>
          <w:lang w:eastAsia="zh-CN"/>
        </w:rPr>
        <w:t>2</w:t>
      </w:r>
      <w:r w:rsidRPr="00052F9A">
        <w:rPr>
          <w:rFonts w:eastAsiaTheme="minorEastAsia" w:hint="eastAsia"/>
          <w:lang w:eastAsia="zh-CN"/>
        </w:rPr>
        <w:t xml:space="preserve">: </w:t>
      </w:r>
      <w:r w:rsidRPr="00052F9A">
        <w:rPr>
          <w:rFonts w:eastAsiaTheme="minorEastAsia"/>
          <w:lang w:eastAsia="zh-CN"/>
        </w:rPr>
        <w:t xml:space="preserve">Whether </w:t>
      </w:r>
      <w:r w:rsidRPr="00052F9A">
        <w:rPr>
          <w:rFonts w:eastAsiaTheme="minorEastAsia" w:hint="eastAsia"/>
          <w:lang w:eastAsia="zh-CN"/>
        </w:rPr>
        <w:t>the working assumption on multiple PSFCH occasions can be confirmed and whether there is other impact of introducing multiple PSFCH occasions per PSSCH/PSCCH transmission?</w:t>
      </w:r>
    </w:p>
    <w:p w:rsidR="00E36DE9" w:rsidRDefault="00784FAB" w:rsidP="00AB5A55">
      <w:pPr>
        <w:pStyle w:val="1"/>
        <w:jc w:val="both"/>
        <w:rPr>
          <w:szCs w:val="28"/>
        </w:rPr>
      </w:pPr>
      <w:r w:rsidRPr="00C553D5">
        <w:rPr>
          <w:rFonts w:hint="eastAsia"/>
          <w:szCs w:val="28"/>
        </w:rPr>
        <w:t>Discussion</w:t>
      </w:r>
    </w:p>
    <w:p w:rsidR="003302D0" w:rsidRPr="003302D0" w:rsidRDefault="003302D0" w:rsidP="003302D0">
      <w:pPr>
        <w:pStyle w:val="20"/>
        <w:ind w:left="567"/>
        <w:rPr>
          <w:rFonts w:eastAsiaTheme="minorEastAsia"/>
        </w:rPr>
      </w:pPr>
      <w:r>
        <w:rPr>
          <w:rFonts w:eastAsiaTheme="minorEastAsia" w:hint="eastAsia"/>
        </w:rPr>
        <w:t>SLRB</w:t>
      </w:r>
      <w:r>
        <w:rPr>
          <w:rFonts w:eastAsiaTheme="minorEastAsia"/>
        </w:rPr>
        <w:t>’</w:t>
      </w:r>
      <w:r>
        <w:rPr>
          <w:rFonts w:eastAsiaTheme="minorEastAsia" w:hint="eastAsia"/>
        </w:rPr>
        <w:t xml:space="preserve">s CAPC for </w:t>
      </w:r>
      <w:r w:rsidRPr="00B05DA2">
        <w:t>IDLE/INACTIVE/OOC</w:t>
      </w:r>
      <w:r>
        <w:rPr>
          <w:rFonts w:eastAsiaTheme="minorEastAsia" w:hint="eastAsia"/>
        </w:rPr>
        <w:t>/Connected</w:t>
      </w:r>
      <w:r w:rsidRPr="00B05DA2">
        <w:t xml:space="preserve"> UE</w:t>
      </w:r>
    </w:p>
    <w:p w:rsidR="00274EF0" w:rsidRPr="00274EF0" w:rsidRDefault="00274EF0" w:rsidP="00274EF0">
      <w:pPr>
        <w:pStyle w:val="a1"/>
        <w:spacing w:before="50"/>
        <w:rPr>
          <w:rFonts w:eastAsiaTheme="minorEastAsia"/>
          <w:lang w:eastAsia="zh-CN"/>
        </w:rPr>
      </w:pPr>
      <w:r>
        <w:rPr>
          <w:rFonts w:eastAsiaTheme="minorEastAsia" w:hint="eastAsia"/>
          <w:lang w:eastAsia="zh-CN"/>
        </w:rPr>
        <w:t xml:space="preserve">For </w:t>
      </w:r>
      <w:r w:rsidRPr="00B55E3E">
        <w:t xml:space="preserve">operation with </w:t>
      </w:r>
      <w:r>
        <w:rPr>
          <w:rFonts w:eastAsiaTheme="minorEastAsia" w:hint="eastAsia"/>
          <w:lang w:eastAsia="zh-CN"/>
        </w:rPr>
        <w:t>NR-U</w:t>
      </w:r>
      <w:r w:rsidRPr="00B55E3E">
        <w:t>, SRB0, SRB1 and SRB3 are assigned with</w:t>
      </w:r>
      <w:r w:rsidRPr="00DF0479">
        <w:rPr>
          <w:rFonts w:eastAsiaTheme="minorEastAsia"/>
          <w:lang w:eastAsia="zh-CN"/>
        </w:rPr>
        <w:t xml:space="preserve"> the highest priority </w:t>
      </w:r>
      <w:r>
        <w:rPr>
          <w:rFonts w:eastAsiaTheme="minorEastAsia"/>
          <w:lang w:eastAsia="zh-CN"/>
        </w:rPr>
        <w:t>Channel</w:t>
      </w:r>
      <w:r>
        <w:rPr>
          <w:rFonts w:eastAsiaTheme="minorEastAsia" w:hint="eastAsia"/>
          <w:lang w:eastAsia="zh-CN"/>
        </w:rPr>
        <w:t xml:space="preserve"> </w:t>
      </w:r>
      <w:r w:rsidRPr="00DF0479">
        <w:rPr>
          <w:rFonts w:eastAsiaTheme="minorEastAsia"/>
          <w:lang w:eastAsia="zh-CN"/>
        </w:rPr>
        <w:t xml:space="preserve">Access Priority Class (CAPC), (i.e. CAPC = 1) while CAPC for SRB2 </w:t>
      </w:r>
      <w:r>
        <w:rPr>
          <w:rFonts w:eastAsiaTheme="minorEastAsia" w:hint="eastAsia"/>
          <w:lang w:eastAsia="zh-CN"/>
        </w:rPr>
        <w:t>and DRB are</w:t>
      </w:r>
      <w:r w:rsidRPr="00DF0479">
        <w:rPr>
          <w:rFonts w:eastAsiaTheme="minorEastAsia"/>
          <w:lang w:eastAsia="zh-CN"/>
        </w:rPr>
        <w:t xml:space="preserve"> configurable.</w:t>
      </w:r>
      <w:r>
        <w:rPr>
          <w:rFonts w:eastAsiaTheme="minorEastAsia" w:hint="eastAsia"/>
          <w:lang w:eastAsia="zh-CN"/>
        </w:rPr>
        <w:t xml:space="preserve"> In NR-U, as in annex, the </w:t>
      </w:r>
      <w:proofErr w:type="spellStart"/>
      <w:r>
        <w:rPr>
          <w:rFonts w:eastAsiaTheme="minorEastAsia" w:hint="eastAsia"/>
          <w:lang w:eastAsia="zh-CN"/>
        </w:rPr>
        <w:t>gNB</w:t>
      </w:r>
      <w:proofErr w:type="spellEnd"/>
      <w:r>
        <w:rPr>
          <w:rFonts w:eastAsiaTheme="minorEastAsia" w:hint="eastAsia"/>
          <w:lang w:eastAsia="zh-CN"/>
        </w:rPr>
        <w:t xml:space="preserve"> could configure the CAPC in </w:t>
      </w:r>
      <w:proofErr w:type="spellStart"/>
      <w:r w:rsidRPr="00B1738D">
        <w:rPr>
          <w:i/>
        </w:rPr>
        <w:t>LogicalChannelConfig</w:t>
      </w:r>
      <w:proofErr w:type="spellEnd"/>
      <w:r>
        <w:rPr>
          <w:rFonts w:eastAsiaTheme="minorEastAsia" w:hint="eastAsia"/>
          <w:lang w:eastAsia="zh-CN"/>
        </w:rPr>
        <w:t xml:space="preserve"> IE to UE for each logical channel associate to SRB</w:t>
      </w:r>
      <w:r w:rsidR="003302D0">
        <w:rPr>
          <w:rFonts w:eastAsiaTheme="minorEastAsia" w:hint="eastAsia"/>
          <w:lang w:eastAsia="zh-CN"/>
        </w:rPr>
        <w:t>2</w:t>
      </w:r>
      <w:r>
        <w:rPr>
          <w:rFonts w:eastAsiaTheme="minorEastAsia" w:hint="eastAsia"/>
          <w:lang w:eastAsia="zh-CN"/>
        </w:rPr>
        <w:t xml:space="preserve"> or DRB. </w:t>
      </w:r>
      <w:bookmarkStart w:id="4" w:name="_GoBack"/>
      <w:bookmarkEnd w:id="4"/>
    </w:p>
    <w:p w:rsidR="00E36DE9" w:rsidRDefault="00E36DE9" w:rsidP="00E36DE9">
      <w:pPr>
        <w:pStyle w:val="a1"/>
        <w:rPr>
          <w:rFonts w:eastAsiaTheme="minorEastAsia"/>
          <w:lang w:eastAsia="zh-CN"/>
        </w:rPr>
      </w:pPr>
      <w:r>
        <w:rPr>
          <w:rFonts w:eastAsiaTheme="minorEastAsia" w:hint="eastAsia"/>
          <w:lang w:eastAsia="zh-CN"/>
        </w:rPr>
        <w:t xml:space="preserve">In </w:t>
      </w:r>
      <w:r w:rsidR="00785F74">
        <w:rPr>
          <w:rFonts w:eastAsiaTheme="minorEastAsia" w:hint="eastAsia"/>
          <w:lang w:eastAsia="zh-CN"/>
        </w:rPr>
        <w:t>past RAN2 meetings</w:t>
      </w:r>
      <w:r w:rsidR="00C16F2D">
        <w:rPr>
          <w:rFonts w:eastAsiaTheme="minorEastAsia" w:hint="eastAsia"/>
          <w:lang w:eastAsia="zh-CN"/>
        </w:rPr>
        <w:t>,</w:t>
      </w:r>
      <w:r w:rsidRPr="00E36DE9">
        <w:rPr>
          <w:rFonts w:eastAsiaTheme="minorEastAsia" w:hint="eastAsia"/>
          <w:lang w:eastAsia="zh-CN"/>
        </w:rPr>
        <w:t xml:space="preserve"> the following </w:t>
      </w:r>
      <w:r w:rsidR="00264405">
        <w:rPr>
          <w:rFonts w:eastAsiaTheme="minorEastAsia" w:hint="eastAsia"/>
          <w:lang w:eastAsia="zh-CN"/>
        </w:rPr>
        <w:t>agreements were reached</w:t>
      </w:r>
      <w:r w:rsidRPr="00E36DE9">
        <w:rPr>
          <w:rFonts w:eastAsiaTheme="minorEastAsia" w:hint="eastAsia"/>
          <w:lang w:eastAsia="zh-CN"/>
        </w:rPr>
        <w:t>.</w:t>
      </w:r>
      <w:r>
        <w:rPr>
          <w:rFonts w:eastAsiaTheme="minorEastAsia" w:hint="eastAsia"/>
          <w:lang w:eastAsia="zh-CN"/>
        </w:rPr>
        <w:t xml:space="preserve"> </w:t>
      </w:r>
    </w:p>
    <w:tbl>
      <w:tblPr>
        <w:tblStyle w:val="a8"/>
        <w:tblW w:w="0" w:type="auto"/>
        <w:tblInd w:w="108" w:type="dxa"/>
        <w:tblLook w:val="04A0" w:firstRow="1" w:lastRow="0" w:firstColumn="1" w:lastColumn="0" w:noHBand="0" w:noVBand="1"/>
      </w:tblPr>
      <w:tblGrid>
        <w:gridCol w:w="8414"/>
      </w:tblGrid>
      <w:tr w:rsidR="00E36DE9" w:rsidTr="00170FF5">
        <w:tc>
          <w:tcPr>
            <w:tcW w:w="8414" w:type="dxa"/>
          </w:tcPr>
          <w:p w:rsidR="00AB5221" w:rsidRPr="00AB5221" w:rsidRDefault="00AB5221" w:rsidP="00AB5221">
            <w:pPr>
              <w:spacing w:beforeLines="50" w:before="120"/>
              <w:rPr>
                <w:rFonts w:eastAsiaTheme="minorEastAsia"/>
                <w:b/>
                <w:u w:val="single"/>
                <w:lang w:eastAsia="zh-CN"/>
              </w:rPr>
            </w:pPr>
            <w:r w:rsidRPr="003A2771">
              <w:rPr>
                <w:rFonts w:eastAsiaTheme="minorEastAsia"/>
                <w:b/>
                <w:u w:val="single"/>
                <w:lang w:eastAsia="zh-CN"/>
              </w:rPr>
              <w:t>RAN2#12</w:t>
            </w:r>
            <w:r>
              <w:rPr>
                <w:rFonts w:eastAsiaTheme="minorEastAsia" w:hint="eastAsia"/>
                <w:b/>
                <w:u w:val="single"/>
                <w:lang w:eastAsia="zh-CN"/>
              </w:rPr>
              <w:t xml:space="preserve">0 </w:t>
            </w:r>
            <w:r w:rsidR="002C0551">
              <w:rPr>
                <w:rFonts w:eastAsiaTheme="minorEastAsia"/>
                <w:b/>
                <w:u w:val="single"/>
                <w:lang w:eastAsia="zh-CN"/>
              </w:rPr>
              <w:t>Agreement</w:t>
            </w:r>
            <w:r w:rsidRPr="00AB5221">
              <w:rPr>
                <w:rFonts w:eastAsiaTheme="minorEastAsia"/>
                <w:b/>
                <w:u w:val="single"/>
                <w:lang w:eastAsia="zh-CN"/>
              </w:rPr>
              <w:t xml:space="preserve"> on SL CAPC for RRC inactive/idle/OOC UE</w:t>
            </w:r>
          </w:p>
          <w:p w:rsidR="00AB5221" w:rsidRDefault="00AB5221" w:rsidP="00AB5221">
            <w:pPr>
              <w:spacing w:beforeLines="50" w:before="120"/>
              <w:ind w:left="200" w:hangingChars="100" w:hanging="200"/>
              <w:rPr>
                <w:rFonts w:eastAsiaTheme="minorEastAsia"/>
                <w:lang w:eastAsia="zh-CN"/>
              </w:rPr>
            </w:pPr>
            <w:r w:rsidRPr="00AB5221">
              <w:t xml:space="preserve">1: For an IDLE/INACTIVE/OOC UE, if the </w:t>
            </w:r>
            <w:proofErr w:type="spellStart"/>
            <w:r w:rsidRPr="00AB5221">
              <w:t>QoS</w:t>
            </w:r>
            <w:proofErr w:type="spellEnd"/>
            <w:r w:rsidRPr="00AB5221">
              <w:t xml:space="preserve"> flow of non-standardized PQI can be mapped to a non-default SLRB, the UE determines the CAPC of this non-standardized PQI using the CAPC of this SLRB.</w:t>
            </w:r>
          </w:p>
          <w:p w:rsidR="00785F74" w:rsidRPr="005F1AFD" w:rsidRDefault="00785F74" w:rsidP="00785F74">
            <w:pPr>
              <w:spacing w:beforeLines="50" w:before="120"/>
            </w:pPr>
            <w:r w:rsidRPr="003A2771">
              <w:rPr>
                <w:rFonts w:eastAsiaTheme="minorEastAsia"/>
                <w:b/>
                <w:u w:val="single"/>
                <w:lang w:eastAsia="zh-CN"/>
              </w:rPr>
              <w:t>RAN2#12</w:t>
            </w:r>
            <w:r>
              <w:rPr>
                <w:rFonts w:eastAsiaTheme="minorEastAsia" w:hint="eastAsia"/>
                <w:b/>
                <w:u w:val="single"/>
                <w:lang w:eastAsia="zh-CN"/>
              </w:rPr>
              <w:t xml:space="preserve">1 </w:t>
            </w:r>
            <w:r w:rsidRPr="00860666">
              <w:rPr>
                <w:rFonts w:eastAsiaTheme="minorEastAsia"/>
                <w:b/>
                <w:u w:val="single"/>
                <w:lang w:eastAsia="zh-CN"/>
              </w:rPr>
              <w:t>Agreement on SL CAPC mapping rule:</w:t>
            </w:r>
          </w:p>
          <w:p w:rsidR="00A31BB6" w:rsidRPr="00A31BB6" w:rsidRDefault="00785F74" w:rsidP="00785F74">
            <w:pPr>
              <w:spacing w:beforeLines="50" w:before="120"/>
              <w:ind w:left="200" w:hangingChars="100" w:hanging="200"/>
              <w:rPr>
                <w:rFonts w:eastAsiaTheme="minorEastAsia"/>
                <w:lang w:eastAsia="zh-CN"/>
              </w:rPr>
            </w:pPr>
            <w:r>
              <w:t xml:space="preserve">1: </w:t>
            </w:r>
            <w:r w:rsidRPr="00B05DA2">
              <w:t xml:space="preserve">For an IDLE/INACTIVE/OOC UE, if a </w:t>
            </w:r>
            <w:proofErr w:type="spellStart"/>
            <w:r w:rsidRPr="00B05DA2">
              <w:t>QoS</w:t>
            </w:r>
            <w:proofErr w:type="spellEnd"/>
            <w:r w:rsidRPr="00B05DA2">
              <w:t xml:space="preserve"> flow cannot be mapped to a non-default SLRB: 1) if the per-bearer CAPC is configured in SIB/Pre-configuration, the UE use the configured CAPC; 2) </w:t>
            </w:r>
            <w:r>
              <w:rPr>
                <w:rFonts w:eastAsiaTheme="minorEastAsia" w:hint="eastAsia"/>
                <w:lang w:eastAsia="zh-CN"/>
              </w:rPr>
              <w:t xml:space="preserve">  </w:t>
            </w:r>
            <w:r w:rsidRPr="00B05DA2">
              <w:t xml:space="preserve">else, select CAPC of the standardized PQI which best matches the </w:t>
            </w:r>
            <w:proofErr w:type="spellStart"/>
            <w:r w:rsidRPr="00B05DA2">
              <w:t>QoS</w:t>
            </w:r>
            <w:proofErr w:type="spellEnd"/>
            <w:r w:rsidRPr="00B05DA2">
              <w:t xml:space="preserve"> characteristics of the non-standardized </w:t>
            </w:r>
            <w:proofErr w:type="spellStart"/>
            <w:r w:rsidRPr="00B05DA2">
              <w:t>QoS</w:t>
            </w:r>
            <w:proofErr w:type="spellEnd"/>
            <w:r w:rsidRPr="00B05DA2">
              <w:t xml:space="preserve"> flow based on one or more </w:t>
            </w:r>
            <w:proofErr w:type="spellStart"/>
            <w:r w:rsidRPr="00B05DA2">
              <w:t>QoS</w:t>
            </w:r>
            <w:proofErr w:type="spellEnd"/>
            <w:r w:rsidRPr="00B05DA2">
              <w:t xml:space="preserve"> characteristics. For a standardized </w:t>
            </w:r>
            <w:proofErr w:type="spellStart"/>
            <w:r w:rsidRPr="00B05DA2">
              <w:t>QoS</w:t>
            </w:r>
            <w:proofErr w:type="spellEnd"/>
            <w:r w:rsidRPr="00B05DA2">
              <w:t xml:space="preserve"> flow, CAPC is directly derived from CAPC table.</w:t>
            </w:r>
          </w:p>
        </w:tc>
      </w:tr>
    </w:tbl>
    <w:p w:rsidR="00785F74" w:rsidRDefault="00303DDD" w:rsidP="00D231CF">
      <w:pPr>
        <w:pStyle w:val="a1"/>
        <w:spacing w:before="50"/>
        <w:rPr>
          <w:rFonts w:eastAsiaTheme="minorEastAsia"/>
          <w:lang w:eastAsia="zh-CN"/>
        </w:rPr>
      </w:pPr>
      <w:r>
        <w:rPr>
          <w:rFonts w:eastAsiaTheme="minorEastAsia" w:hint="eastAsia"/>
          <w:lang w:eastAsia="zh-CN"/>
        </w:rPr>
        <w:t xml:space="preserve">For </w:t>
      </w:r>
      <w:r w:rsidRPr="00B05DA2">
        <w:t>IDLE/INACTIVE/OOC UE</w:t>
      </w:r>
      <w:r w:rsidR="00D231CF">
        <w:rPr>
          <w:rFonts w:eastAsiaTheme="minorEastAsia" w:hint="eastAsia"/>
          <w:lang w:eastAsia="zh-CN"/>
        </w:rPr>
        <w:t xml:space="preserve"> </w:t>
      </w:r>
      <w:r w:rsidR="00785F74">
        <w:rPr>
          <w:rFonts w:eastAsiaTheme="minorEastAsia" w:hint="eastAsia"/>
          <w:lang w:eastAsia="zh-CN"/>
        </w:rPr>
        <w:t xml:space="preserve">in </w:t>
      </w:r>
      <w:r w:rsidR="00D231CF">
        <w:rPr>
          <w:rFonts w:eastAsiaTheme="minorEastAsia" w:hint="eastAsia"/>
          <w:lang w:eastAsia="zh-CN"/>
        </w:rPr>
        <w:t>SL-U</w:t>
      </w:r>
      <w:r>
        <w:rPr>
          <w:rFonts w:eastAsiaTheme="minorEastAsia" w:hint="eastAsia"/>
          <w:lang w:eastAsia="zh-CN"/>
        </w:rPr>
        <w:t xml:space="preserve">, the CAPC for a </w:t>
      </w:r>
      <w:proofErr w:type="spellStart"/>
      <w:r>
        <w:rPr>
          <w:rFonts w:eastAsiaTheme="minorEastAsia" w:hint="eastAsia"/>
          <w:lang w:eastAsia="zh-CN"/>
        </w:rPr>
        <w:t>QoS</w:t>
      </w:r>
      <w:proofErr w:type="spellEnd"/>
      <w:r>
        <w:rPr>
          <w:rFonts w:eastAsiaTheme="minorEastAsia" w:hint="eastAsia"/>
          <w:lang w:eastAsia="zh-CN"/>
        </w:rPr>
        <w:t xml:space="preserve"> flow </w:t>
      </w:r>
      <w:r w:rsidR="00844329">
        <w:rPr>
          <w:rFonts w:eastAsiaTheme="minorEastAsia" w:hint="eastAsia"/>
          <w:lang w:eastAsia="zh-CN"/>
        </w:rPr>
        <w:t>could be</w:t>
      </w:r>
      <w:r>
        <w:rPr>
          <w:rFonts w:eastAsiaTheme="minorEastAsia" w:hint="eastAsia"/>
          <w:lang w:eastAsia="zh-CN"/>
        </w:rPr>
        <w:t xml:space="preserve"> </w:t>
      </w:r>
      <w:r w:rsidR="00844329">
        <w:rPr>
          <w:rFonts w:eastAsiaTheme="minorEastAsia"/>
          <w:lang w:eastAsia="zh-CN"/>
        </w:rPr>
        <w:t>determine</w:t>
      </w:r>
      <w:r w:rsidR="00844329">
        <w:rPr>
          <w:rFonts w:eastAsiaTheme="minorEastAsia" w:hint="eastAsia"/>
          <w:lang w:eastAsia="zh-CN"/>
        </w:rPr>
        <w:t>d</w:t>
      </w:r>
      <w:r>
        <w:rPr>
          <w:rFonts w:eastAsiaTheme="minorEastAsia" w:hint="eastAsia"/>
          <w:lang w:eastAsia="zh-CN"/>
        </w:rPr>
        <w:t xml:space="preserve"> based on above agreement</w:t>
      </w:r>
      <w:r w:rsidR="00E26A4F">
        <w:rPr>
          <w:rFonts w:eastAsiaTheme="minorEastAsia" w:hint="eastAsia"/>
          <w:lang w:eastAsia="zh-CN"/>
        </w:rPr>
        <w:t xml:space="preserve">, </w:t>
      </w:r>
      <w:r w:rsidR="00391B1B">
        <w:rPr>
          <w:rFonts w:eastAsiaTheme="minorEastAsia" w:hint="eastAsia"/>
          <w:lang w:eastAsia="zh-CN"/>
        </w:rPr>
        <w:t xml:space="preserve">the </w:t>
      </w:r>
      <w:r w:rsidR="00391B1B" w:rsidRPr="00C70366">
        <w:rPr>
          <w:rFonts w:eastAsia="宋体"/>
          <w:lang w:eastAsia="zh-CN"/>
        </w:rPr>
        <w:t>‘best-match’ issue</w:t>
      </w:r>
      <w:r w:rsidR="00AB5221">
        <w:rPr>
          <w:rFonts w:eastAsiaTheme="minorEastAsia" w:hint="eastAsia"/>
          <w:lang w:eastAsia="zh-CN"/>
        </w:rPr>
        <w:t xml:space="preserve"> </w:t>
      </w:r>
      <w:r w:rsidR="00391B1B">
        <w:rPr>
          <w:rFonts w:eastAsiaTheme="minorEastAsia" w:hint="eastAsia"/>
          <w:lang w:eastAsia="zh-CN"/>
        </w:rPr>
        <w:t xml:space="preserve">for </w:t>
      </w:r>
      <w:proofErr w:type="spellStart"/>
      <w:r w:rsidR="00391B1B">
        <w:rPr>
          <w:rFonts w:eastAsiaTheme="minorEastAsia" w:hint="eastAsia"/>
          <w:lang w:eastAsia="zh-CN"/>
        </w:rPr>
        <w:t>QoS</w:t>
      </w:r>
      <w:proofErr w:type="spellEnd"/>
      <w:r w:rsidR="00391B1B">
        <w:rPr>
          <w:rFonts w:eastAsiaTheme="minorEastAsia" w:hint="eastAsia"/>
          <w:lang w:eastAsia="zh-CN"/>
        </w:rPr>
        <w:t xml:space="preserve"> flow was solved in [1]. </w:t>
      </w:r>
      <w:r w:rsidR="00274EF0">
        <w:rPr>
          <w:rFonts w:eastAsiaTheme="minorEastAsia" w:hint="eastAsia"/>
          <w:lang w:eastAsia="zh-CN"/>
        </w:rPr>
        <w:t xml:space="preserve">But the CAPC for default SLRB </w:t>
      </w:r>
      <w:r w:rsidR="00274EF0">
        <w:rPr>
          <w:rFonts w:eastAsiaTheme="minorEastAsia"/>
          <w:lang w:eastAsia="zh-CN"/>
        </w:rPr>
        <w:t>without</w:t>
      </w:r>
      <w:r w:rsidR="00274EF0">
        <w:rPr>
          <w:rFonts w:eastAsiaTheme="minorEastAsia" w:hint="eastAsia"/>
          <w:lang w:eastAsia="zh-CN"/>
        </w:rPr>
        <w:t xml:space="preserve"> configured CAPC is not discussed so far. In our view, </w:t>
      </w:r>
      <w:proofErr w:type="spellStart"/>
      <w:r w:rsidR="00274EF0">
        <w:rPr>
          <w:rFonts w:eastAsiaTheme="minorEastAsia" w:hint="eastAsia"/>
          <w:lang w:eastAsia="zh-CN"/>
        </w:rPr>
        <w:t>Tx</w:t>
      </w:r>
      <w:proofErr w:type="spellEnd"/>
      <w:r w:rsidR="00274EF0">
        <w:rPr>
          <w:rFonts w:eastAsiaTheme="minorEastAsia" w:hint="eastAsia"/>
          <w:lang w:eastAsia="zh-CN"/>
        </w:rPr>
        <w:t xml:space="preserve"> UE could determine </w:t>
      </w:r>
      <w:r w:rsidR="00274EF0">
        <w:rPr>
          <w:rFonts w:eastAsiaTheme="minorEastAsia"/>
          <w:lang w:eastAsia="zh-CN"/>
        </w:rPr>
        <w:t>the</w:t>
      </w:r>
      <w:r w:rsidR="00274EF0">
        <w:rPr>
          <w:rFonts w:eastAsiaTheme="minorEastAsia" w:hint="eastAsia"/>
          <w:lang w:eastAsia="zh-CN"/>
        </w:rPr>
        <w:t xml:space="preserve"> default SLRB</w:t>
      </w:r>
      <w:r w:rsidR="00274EF0">
        <w:rPr>
          <w:rFonts w:eastAsiaTheme="minorEastAsia"/>
          <w:lang w:eastAsia="zh-CN"/>
        </w:rPr>
        <w:t>’</w:t>
      </w:r>
      <w:r w:rsidR="00274EF0">
        <w:rPr>
          <w:rFonts w:eastAsiaTheme="minorEastAsia" w:hint="eastAsia"/>
          <w:lang w:eastAsia="zh-CN"/>
        </w:rPr>
        <w:t>s CAPC by two ways</w:t>
      </w:r>
      <w:r w:rsidR="00785F74">
        <w:rPr>
          <w:rFonts w:eastAsiaTheme="minorEastAsia" w:hint="eastAsia"/>
          <w:lang w:eastAsia="zh-CN"/>
        </w:rPr>
        <w:t>:</w:t>
      </w:r>
    </w:p>
    <w:p w:rsidR="00785F74" w:rsidRDefault="00785F74" w:rsidP="002D2D3F">
      <w:pPr>
        <w:pStyle w:val="a1"/>
        <w:numPr>
          <w:ilvl w:val="0"/>
          <w:numId w:val="17"/>
        </w:numPr>
        <w:spacing w:before="50"/>
        <w:rPr>
          <w:rFonts w:eastAsiaTheme="minorEastAsia"/>
          <w:lang w:eastAsia="zh-CN"/>
        </w:rPr>
      </w:pPr>
      <w:r>
        <w:rPr>
          <w:rFonts w:eastAsiaTheme="minorEastAsia" w:hint="eastAsia"/>
          <w:lang w:eastAsia="zh-CN"/>
        </w:rPr>
        <w:t>Option 1:</w:t>
      </w:r>
      <w:r w:rsidR="00BE594A">
        <w:rPr>
          <w:rFonts w:eastAsiaTheme="minorEastAsia" w:hint="eastAsia"/>
          <w:lang w:eastAsia="zh-CN"/>
        </w:rPr>
        <w:t xml:space="preserve"> </w:t>
      </w:r>
      <w:r>
        <w:rPr>
          <w:rFonts w:eastAsiaTheme="minorEastAsia" w:hint="eastAsia"/>
          <w:lang w:eastAsia="zh-CN"/>
        </w:rPr>
        <w:t xml:space="preserve">Depends on </w:t>
      </w:r>
      <w:r w:rsidR="009D7128">
        <w:rPr>
          <w:rFonts w:eastAsiaTheme="minorEastAsia" w:hint="eastAsia"/>
          <w:lang w:eastAsia="zh-CN"/>
        </w:rPr>
        <w:t>UE implementation</w:t>
      </w:r>
      <w:r>
        <w:rPr>
          <w:rFonts w:eastAsiaTheme="minorEastAsia" w:hint="eastAsia"/>
          <w:lang w:eastAsia="zh-CN"/>
        </w:rPr>
        <w:t>. E.g.</w:t>
      </w:r>
      <w:r w:rsidR="009D7128">
        <w:rPr>
          <w:rFonts w:eastAsiaTheme="minorEastAsia" w:hint="eastAsia"/>
          <w:lang w:eastAsia="zh-CN"/>
        </w:rPr>
        <w:t xml:space="preserve">, </w:t>
      </w:r>
      <w:proofErr w:type="spellStart"/>
      <w:r w:rsidR="00924503">
        <w:rPr>
          <w:rFonts w:eastAsiaTheme="minorEastAsia" w:hint="eastAsia"/>
          <w:lang w:eastAsia="zh-CN"/>
        </w:rPr>
        <w:t>Tx</w:t>
      </w:r>
      <w:proofErr w:type="spellEnd"/>
      <w:r w:rsidR="00924503">
        <w:rPr>
          <w:rFonts w:eastAsiaTheme="minorEastAsia" w:hint="eastAsia"/>
          <w:lang w:eastAsia="zh-CN"/>
        </w:rPr>
        <w:t xml:space="preserve"> UE will determine the default SLRB</w:t>
      </w:r>
      <w:r w:rsidR="00924503">
        <w:rPr>
          <w:rFonts w:eastAsiaTheme="minorEastAsia"/>
          <w:lang w:eastAsia="zh-CN"/>
        </w:rPr>
        <w:t>’</w:t>
      </w:r>
      <w:r w:rsidR="00924503">
        <w:rPr>
          <w:rFonts w:eastAsiaTheme="minorEastAsia" w:hint="eastAsia"/>
          <w:lang w:eastAsia="zh-CN"/>
        </w:rPr>
        <w:t xml:space="preserve">s CAPC based on </w:t>
      </w:r>
      <w:r w:rsidR="00924503">
        <w:rPr>
          <w:rFonts w:eastAsiaTheme="minorEastAsia"/>
          <w:lang w:eastAsia="zh-CN"/>
        </w:rPr>
        <w:t>the</w:t>
      </w:r>
      <w:r w:rsidR="00924503">
        <w:rPr>
          <w:rFonts w:eastAsiaTheme="minorEastAsia" w:hint="eastAsia"/>
          <w:lang w:eastAsia="zh-CN"/>
        </w:rPr>
        <w:t xml:space="preserve"> CAPC information of all </w:t>
      </w:r>
      <w:proofErr w:type="spellStart"/>
      <w:r w:rsidR="00924503">
        <w:rPr>
          <w:rFonts w:eastAsiaTheme="minorEastAsia" w:hint="eastAsia"/>
          <w:lang w:eastAsia="zh-CN"/>
        </w:rPr>
        <w:t>QoS</w:t>
      </w:r>
      <w:proofErr w:type="spellEnd"/>
      <w:r w:rsidR="00924503">
        <w:rPr>
          <w:rFonts w:eastAsiaTheme="minorEastAsia" w:hint="eastAsia"/>
          <w:lang w:eastAsia="zh-CN"/>
        </w:rPr>
        <w:t xml:space="preserve"> flow(s) in a default SLRB, </w:t>
      </w:r>
    </w:p>
    <w:p w:rsidR="00B1738D" w:rsidRDefault="008D4438" w:rsidP="002D2D3F">
      <w:pPr>
        <w:pStyle w:val="a1"/>
        <w:numPr>
          <w:ilvl w:val="0"/>
          <w:numId w:val="17"/>
        </w:numPr>
        <w:spacing w:before="50"/>
        <w:rPr>
          <w:rFonts w:eastAsiaTheme="minorEastAsia"/>
          <w:lang w:eastAsia="zh-CN"/>
        </w:rPr>
      </w:pPr>
      <w:r>
        <w:rPr>
          <w:rFonts w:eastAsiaTheme="minorEastAsia" w:hint="eastAsia"/>
          <w:lang w:eastAsia="zh-CN"/>
        </w:rPr>
        <w:t>Option 2: S</w:t>
      </w:r>
      <w:r w:rsidR="009D7128">
        <w:rPr>
          <w:rFonts w:eastAsiaTheme="minorEastAsia" w:hint="eastAsia"/>
          <w:lang w:eastAsia="zh-CN"/>
        </w:rPr>
        <w:t xml:space="preserve">pecify that </w:t>
      </w:r>
      <w:r w:rsidR="00A31BB6">
        <w:rPr>
          <w:rFonts w:eastAsiaTheme="minorEastAsia" w:hint="eastAsia"/>
          <w:lang w:eastAsia="zh-CN"/>
        </w:rPr>
        <w:t xml:space="preserve">the CAPC is determined </w:t>
      </w:r>
      <w:r w:rsidR="00B1738D">
        <w:rPr>
          <w:rFonts w:eastAsiaTheme="minorEastAsia" w:hint="eastAsia"/>
          <w:lang w:eastAsia="zh-CN"/>
        </w:rPr>
        <w:t xml:space="preserve">by the lowest CAPC priority </w:t>
      </w:r>
      <w:r>
        <w:rPr>
          <w:rFonts w:eastAsiaTheme="minorEastAsia"/>
          <w:lang w:eastAsia="zh-CN"/>
        </w:rPr>
        <w:t>among</w:t>
      </w:r>
      <w:r w:rsidR="00B1738D">
        <w:rPr>
          <w:rFonts w:eastAsiaTheme="minorEastAsia" w:hint="eastAsia"/>
          <w:lang w:eastAsia="zh-CN"/>
        </w:rPr>
        <w:t xml:space="preserve"> </w:t>
      </w:r>
      <w:r w:rsidR="001061C3" w:rsidRPr="001061C3">
        <w:rPr>
          <w:rFonts w:eastAsiaTheme="minorEastAsia" w:hint="eastAsia"/>
          <w:lang w:eastAsia="zh-CN"/>
        </w:rPr>
        <w:t xml:space="preserve">the CAPC for all </w:t>
      </w:r>
      <w:proofErr w:type="spellStart"/>
      <w:r w:rsidR="00B1738D">
        <w:rPr>
          <w:rFonts w:eastAsiaTheme="minorEastAsia" w:hint="eastAsia"/>
          <w:lang w:eastAsia="zh-CN"/>
        </w:rPr>
        <w:t>QoS</w:t>
      </w:r>
      <w:proofErr w:type="spellEnd"/>
      <w:r w:rsidR="00B1738D">
        <w:rPr>
          <w:rFonts w:eastAsiaTheme="minorEastAsia" w:hint="eastAsia"/>
          <w:lang w:eastAsia="zh-CN"/>
        </w:rPr>
        <w:t xml:space="preserve"> flow(s) in </w:t>
      </w:r>
      <w:r w:rsidR="00924503">
        <w:rPr>
          <w:rFonts w:eastAsiaTheme="minorEastAsia" w:hint="eastAsia"/>
          <w:lang w:eastAsia="zh-CN"/>
        </w:rPr>
        <w:t>a default SLRB from the view of fairness</w:t>
      </w:r>
      <w:r w:rsidR="00B1738D">
        <w:rPr>
          <w:rFonts w:eastAsiaTheme="minorEastAsia" w:hint="eastAsia"/>
          <w:lang w:eastAsia="zh-CN"/>
        </w:rPr>
        <w:t>.</w:t>
      </w:r>
    </w:p>
    <w:p w:rsidR="001061C3" w:rsidRPr="006F5574" w:rsidRDefault="006F5574" w:rsidP="001061C3">
      <w:pPr>
        <w:pStyle w:val="a1"/>
        <w:spacing w:before="50"/>
        <w:rPr>
          <w:rFonts w:eastAsiaTheme="minorEastAsia"/>
          <w:lang w:eastAsia="zh-CN"/>
        </w:rPr>
      </w:pPr>
      <w:r>
        <w:rPr>
          <w:rFonts w:eastAsiaTheme="minorEastAsia" w:hint="eastAsia"/>
          <w:lang w:eastAsia="zh-CN"/>
        </w:rPr>
        <w:t>For the non-default SLRB,</w:t>
      </w:r>
      <w:r w:rsidR="00EF4725">
        <w:rPr>
          <w:rFonts w:eastAsiaTheme="minorEastAsia" w:hint="eastAsia"/>
          <w:lang w:eastAsia="zh-CN"/>
        </w:rPr>
        <w:t xml:space="preserve"> RAN</w:t>
      </w:r>
      <w:r w:rsidR="00135B9E">
        <w:rPr>
          <w:rFonts w:eastAsiaTheme="minorEastAsia" w:hint="eastAsia"/>
          <w:lang w:eastAsia="zh-CN"/>
        </w:rPr>
        <w:t>2</w:t>
      </w:r>
      <w:r w:rsidR="00EF4725">
        <w:rPr>
          <w:rFonts w:eastAsiaTheme="minorEastAsia" w:hint="eastAsia"/>
          <w:lang w:eastAsia="zh-CN"/>
        </w:rPr>
        <w:t xml:space="preserve"> has agreed </w:t>
      </w:r>
      <w:r w:rsidR="00EF4725">
        <w:rPr>
          <w:rFonts w:eastAsiaTheme="minorEastAsia"/>
          <w:lang w:eastAsia="zh-CN"/>
        </w:rPr>
        <w:t>that</w:t>
      </w:r>
      <w:r w:rsidR="00EF4725">
        <w:rPr>
          <w:rFonts w:eastAsiaTheme="minorEastAsia" w:hint="eastAsia"/>
          <w:lang w:eastAsia="zh-CN"/>
        </w:rPr>
        <w:t xml:space="preserve"> </w:t>
      </w:r>
      <w:r w:rsidR="00EF4725" w:rsidRPr="00A31BB6">
        <w:t>the CAPC value is (pre)configurable per-DRB as in NR-U.</w:t>
      </w:r>
      <w:r w:rsidR="00EF4725">
        <w:rPr>
          <w:rFonts w:eastAsiaTheme="minorEastAsia" w:hint="eastAsia"/>
          <w:lang w:eastAsia="zh-CN"/>
        </w:rPr>
        <w:t xml:space="preserve"> But it is still unclear the CAPC for non-default SLRB will be always configured or not. I</w:t>
      </w:r>
      <w:r w:rsidR="005B345A">
        <w:rPr>
          <w:rFonts w:eastAsiaTheme="minorEastAsia" w:hint="eastAsia"/>
          <w:lang w:eastAsia="zh-CN"/>
        </w:rPr>
        <w:t xml:space="preserve">f its CAPC is not configured in the </w:t>
      </w:r>
      <w:r w:rsidR="005B345A" w:rsidRPr="00B05DA2">
        <w:t>SIB/Pre-configuration</w:t>
      </w:r>
      <w:r w:rsidR="005B345A">
        <w:rPr>
          <w:rFonts w:eastAsiaTheme="minorEastAsia" w:hint="eastAsia"/>
          <w:lang w:eastAsia="zh-CN"/>
        </w:rPr>
        <w:t xml:space="preserve">, the </w:t>
      </w:r>
      <w:r w:rsidR="001061C3">
        <w:t xml:space="preserve">IDLE/INACTIVE/OOC </w:t>
      </w:r>
      <w:r w:rsidR="005B345A">
        <w:rPr>
          <w:rFonts w:eastAsiaTheme="minorEastAsia" w:hint="eastAsia"/>
          <w:lang w:eastAsia="zh-CN"/>
        </w:rPr>
        <w:t xml:space="preserve">UE could also apply above option to </w:t>
      </w:r>
      <w:r w:rsidR="005B345A">
        <w:rPr>
          <w:rFonts w:eastAsiaTheme="minorEastAsia"/>
          <w:lang w:eastAsia="zh-CN"/>
        </w:rPr>
        <w:t>determin</w:t>
      </w:r>
      <w:r w:rsidR="005B345A">
        <w:rPr>
          <w:rFonts w:eastAsiaTheme="minorEastAsia" w:hint="eastAsia"/>
          <w:lang w:eastAsia="zh-CN"/>
        </w:rPr>
        <w:t>e the</w:t>
      </w:r>
      <w:r w:rsidR="005B345A" w:rsidRPr="005B345A">
        <w:rPr>
          <w:rFonts w:eastAsiaTheme="minorEastAsia" w:hint="eastAsia"/>
          <w:lang w:eastAsia="zh-CN"/>
        </w:rPr>
        <w:t xml:space="preserve"> </w:t>
      </w:r>
      <w:r w:rsidR="005B345A">
        <w:rPr>
          <w:rFonts w:eastAsiaTheme="minorEastAsia" w:hint="eastAsia"/>
          <w:lang w:eastAsia="zh-CN"/>
        </w:rPr>
        <w:t>non-default SLRB</w:t>
      </w:r>
      <w:r w:rsidR="005B345A">
        <w:rPr>
          <w:rFonts w:eastAsiaTheme="minorEastAsia"/>
          <w:lang w:eastAsia="zh-CN"/>
        </w:rPr>
        <w:t>’</w:t>
      </w:r>
      <w:r w:rsidR="005B345A">
        <w:rPr>
          <w:rFonts w:eastAsiaTheme="minorEastAsia" w:hint="eastAsia"/>
          <w:lang w:eastAsia="zh-CN"/>
        </w:rPr>
        <w:t>s CAPC.</w:t>
      </w:r>
    </w:p>
    <w:tbl>
      <w:tblPr>
        <w:tblStyle w:val="a8"/>
        <w:tblW w:w="0" w:type="auto"/>
        <w:tblInd w:w="108" w:type="dxa"/>
        <w:tblLook w:val="04A0" w:firstRow="1" w:lastRow="0" w:firstColumn="1" w:lastColumn="0" w:noHBand="0" w:noVBand="1"/>
      </w:tblPr>
      <w:tblGrid>
        <w:gridCol w:w="8414"/>
      </w:tblGrid>
      <w:tr w:rsidR="001061C3" w:rsidTr="001061C3">
        <w:tc>
          <w:tcPr>
            <w:tcW w:w="8414" w:type="dxa"/>
          </w:tcPr>
          <w:p w:rsidR="001061C3" w:rsidRPr="00AB5221" w:rsidRDefault="001061C3" w:rsidP="001061C3">
            <w:pPr>
              <w:spacing w:beforeLines="50" w:before="120"/>
              <w:rPr>
                <w:rFonts w:eastAsiaTheme="minorEastAsia"/>
                <w:b/>
                <w:u w:val="single"/>
                <w:lang w:eastAsia="zh-CN"/>
              </w:rPr>
            </w:pPr>
            <w:r>
              <w:rPr>
                <w:rFonts w:eastAsiaTheme="minorEastAsia" w:hint="eastAsia"/>
                <w:b/>
                <w:u w:val="single"/>
                <w:lang w:eastAsia="zh-CN"/>
              </w:rPr>
              <w:lastRenderedPageBreak/>
              <w:t xml:space="preserve"> RAN</w:t>
            </w:r>
            <w:r>
              <w:rPr>
                <w:rFonts w:eastAsiaTheme="minorEastAsia"/>
                <w:b/>
                <w:u w:val="single"/>
                <w:lang w:eastAsia="zh-CN"/>
              </w:rPr>
              <w:t>2#1</w:t>
            </w:r>
            <w:r>
              <w:rPr>
                <w:rFonts w:eastAsiaTheme="minorEastAsia" w:hint="eastAsia"/>
                <w:b/>
                <w:u w:val="single"/>
                <w:lang w:eastAsia="zh-CN"/>
              </w:rPr>
              <w:t xml:space="preserve">19bis </w:t>
            </w:r>
            <w:r w:rsidR="002C0551">
              <w:rPr>
                <w:rFonts w:eastAsiaTheme="minorEastAsia"/>
                <w:b/>
                <w:u w:val="single"/>
                <w:lang w:eastAsia="zh-CN"/>
              </w:rPr>
              <w:t>Agreement</w:t>
            </w:r>
            <w:r w:rsidRPr="00AB5221">
              <w:rPr>
                <w:rFonts w:eastAsiaTheme="minorEastAsia"/>
                <w:b/>
                <w:u w:val="single"/>
                <w:lang w:eastAsia="zh-CN"/>
              </w:rPr>
              <w:t xml:space="preserve"> on SL CAPC</w:t>
            </w:r>
          </w:p>
          <w:p w:rsidR="001061C3" w:rsidRDefault="001061C3" w:rsidP="001061C3">
            <w:pPr>
              <w:pStyle w:val="a1"/>
              <w:spacing w:before="50"/>
              <w:rPr>
                <w:rFonts w:eastAsiaTheme="minorEastAsia"/>
                <w:lang w:eastAsia="zh-CN"/>
              </w:rPr>
            </w:pPr>
            <w:r>
              <w:t>2:</w:t>
            </w:r>
            <w:r>
              <w:rPr>
                <w:rFonts w:eastAsiaTheme="minorEastAsia" w:hint="eastAsia"/>
                <w:lang w:eastAsia="zh-CN"/>
              </w:rPr>
              <w:t xml:space="preserve"> </w:t>
            </w:r>
            <w:r w:rsidRPr="00A31BB6">
              <w:t>For SL-DRB the CAPC value is (pre)configurable per-DRB as in NR-U.</w:t>
            </w:r>
          </w:p>
        </w:tc>
      </w:tr>
    </w:tbl>
    <w:p w:rsidR="00864F3D" w:rsidRPr="0039706C" w:rsidRDefault="00864F3D" w:rsidP="00860666">
      <w:pPr>
        <w:pStyle w:val="a1"/>
        <w:spacing w:before="50"/>
        <w:rPr>
          <w:rFonts w:eastAsiaTheme="minorEastAsia"/>
          <w:lang w:eastAsia="zh-CN"/>
        </w:rPr>
      </w:pPr>
      <w:r>
        <w:rPr>
          <w:rFonts w:eastAsiaTheme="minorEastAsia" w:hint="eastAsia"/>
          <w:lang w:eastAsia="zh-CN"/>
        </w:rPr>
        <w:t>For RRC Connected</w:t>
      </w:r>
      <w:r w:rsidR="0039706C">
        <w:rPr>
          <w:rFonts w:eastAsiaTheme="minorEastAsia" w:hint="eastAsia"/>
          <w:lang w:eastAsia="zh-CN"/>
        </w:rPr>
        <w:t xml:space="preserve"> UE</w:t>
      </w:r>
      <w:r w:rsidR="00EF4725">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could </w:t>
      </w:r>
      <w:r w:rsidR="008D786F">
        <w:rPr>
          <w:rFonts w:eastAsiaTheme="minorEastAsia" w:hint="eastAsia"/>
          <w:lang w:eastAsia="zh-CN"/>
        </w:rPr>
        <w:t>configure</w:t>
      </w:r>
      <w:r>
        <w:rPr>
          <w:rFonts w:eastAsiaTheme="minorEastAsia" w:hint="eastAsia"/>
          <w:lang w:eastAsia="zh-CN"/>
        </w:rPr>
        <w:t xml:space="preserve"> the </w:t>
      </w:r>
      <w:r w:rsidR="00EF4725">
        <w:rPr>
          <w:rFonts w:eastAsiaTheme="minorEastAsia" w:hint="eastAsia"/>
          <w:lang w:eastAsia="zh-CN"/>
        </w:rPr>
        <w:t>CAPC for SLRB.</w:t>
      </w:r>
      <w:r w:rsidR="00F419A7">
        <w:rPr>
          <w:rFonts w:eastAsiaTheme="minorEastAsia" w:hint="eastAsia"/>
          <w:lang w:eastAsia="zh-CN"/>
        </w:rPr>
        <w:t xml:space="preserve"> </w:t>
      </w:r>
      <w:r w:rsidR="0039706C">
        <w:rPr>
          <w:rFonts w:eastAsiaTheme="minorEastAsia" w:hint="eastAsia"/>
          <w:lang w:eastAsia="zh-CN"/>
        </w:rPr>
        <w:t xml:space="preserve">But in NR-U, as in annex, it is </w:t>
      </w:r>
      <w:r w:rsidR="0039706C">
        <w:rPr>
          <w:rFonts w:eastAsiaTheme="minorEastAsia"/>
          <w:lang w:eastAsia="zh-CN"/>
        </w:rPr>
        <w:t>optional</w:t>
      </w:r>
      <w:r w:rsidR="0039706C">
        <w:rPr>
          <w:rFonts w:eastAsiaTheme="minorEastAsia" w:hint="eastAsia"/>
          <w:lang w:eastAsia="zh-CN"/>
        </w:rPr>
        <w:t xml:space="preserve"> to configure the CAPC for a NR-U RB. </w:t>
      </w:r>
      <w:r w:rsidR="00886B8F">
        <w:rPr>
          <w:rFonts w:eastAsiaTheme="minorEastAsia" w:hint="eastAsia"/>
          <w:lang w:eastAsia="zh-CN"/>
        </w:rPr>
        <w:t xml:space="preserve">Hence, </w:t>
      </w:r>
      <w:r w:rsidR="0039706C">
        <w:rPr>
          <w:rFonts w:eastAsiaTheme="minorEastAsia" w:hint="eastAsia"/>
          <w:lang w:eastAsia="zh-CN"/>
        </w:rPr>
        <w:t>it is also possible that network</w:t>
      </w:r>
      <w:r w:rsidR="008D786F">
        <w:rPr>
          <w:rFonts w:eastAsiaTheme="minorEastAsia" w:hint="eastAsia"/>
          <w:lang w:eastAsia="zh-CN"/>
        </w:rPr>
        <w:t xml:space="preserve"> doesn</w:t>
      </w:r>
      <w:r w:rsidR="008D786F">
        <w:rPr>
          <w:rFonts w:eastAsiaTheme="minorEastAsia"/>
          <w:lang w:eastAsia="zh-CN"/>
        </w:rPr>
        <w:t>’</w:t>
      </w:r>
      <w:r w:rsidR="008D786F">
        <w:rPr>
          <w:rFonts w:eastAsiaTheme="minorEastAsia" w:hint="eastAsia"/>
          <w:lang w:eastAsia="zh-CN"/>
        </w:rPr>
        <w:t>t configure the CAPC of SLRB</w:t>
      </w:r>
      <w:r w:rsidR="0039706C">
        <w:rPr>
          <w:rFonts w:eastAsiaTheme="minorEastAsia" w:hint="eastAsia"/>
          <w:lang w:eastAsia="zh-CN"/>
        </w:rPr>
        <w:t xml:space="preserve"> by RRC </w:t>
      </w:r>
      <w:r w:rsidR="0039706C">
        <w:rPr>
          <w:rFonts w:eastAsiaTheme="minorEastAsia"/>
          <w:lang w:eastAsia="zh-CN"/>
        </w:rPr>
        <w:t>signaling</w:t>
      </w:r>
      <w:r w:rsidR="0039706C">
        <w:rPr>
          <w:rFonts w:eastAsiaTheme="minorEastAsia" w:hint="eastAsia"/>
          <w:lang w:eastAsia="zh-CN"/>
        </w:rPr>
        <w:t xml:space="preserve">, in this case, </w:t>
      </w:r>
      <w:r w:rsidR="00EF4725">
        <w:rPr>
          <w:rFonts w:eastAsiaTheme="minorEastAsia" w:hint="eastAsia"/>
          <w:lang w:eastAsia="zh-CN"/>
        </w:rPr>
        <w:t xml:space="preserve">the connected UE will </w:t>
      </w:r>
      <w:r w:rsidR="00EF4725">
        <w:rPr>
          <w:rFonts w:eastAsiaTheme="minorEastAsia"/>
          <w:lang w:eastAsia="zh-CN"/>
        </w:rPr>
        <w:t>apply</w:t>
      </w:r>
      <w:r w:rsidR="00EF4725">
        <w:rPr>
          <w:rFonts w:eastAsiaTheme="minorEastAsia" w:hint="eastAsia"/>
          <w:lang w:eastAsia="zh-CN"/>
        </w:rPr>
        <w:t xml:space="preserve"> the same CAPC determination option as for </w:t>
      </w:r>
      <w:r w:rsidR="00EF4725" w:rsidRPr="0039706C">
        <w:rPr>
          <w:rFonts w:eastAsiaTheme="minorEastAsia"/>
          <w:lang w:eastAsia="zh-CN"/>
        </w:rPr>
        <w:t>IDLE/INACTIVE/OOC UE</w:t>
      </w:r>
      <w:r w:rsidR="0039706C" w:rsidRPr="0039706C">
        <w:rPr>
          <w:rFonts w:eastAsiaTheme="minorEastAsia" w:hint="eastAsia"/>
          <w:lang w:eastAsia="zh-CN"/>
        </w:rPr>
        <w:t>.</w:t>
      </w:r>
    </w:p>
    <w:p w:rsidR="00B039A2" w:rsidRPr="006F5574" w:rsidRDefault="00B039A2" w:rsidP="00B039A2">
      <w:pPr>
        <w:pStyle w:val="a1"/>
        <w:spacing w:before="50"/>
        <w:rPr>
          <w:rFonts w:eastAsiaTheme="minorEastAsia"/>
          <w:b/>
          <w:lang w:eastAsia="zh-CN"/>
        </w:rPr>
      </w:pPr>
      <w:r w:rsidRPr="006F5574">
        <w:rPr>
          <w:rFonts w:eastAsiaTheme="minorEastAsia" w:hint="eastAsia"/>
          <w:b/>
          <w:lang w:eastAsia="zh-CN"/>
        </w:rPr>
        <w:t>P</w:t>
      </w:r>
      <w:r>
        <w:rPr>
          <w:rFonts w:eastAsiaTheme="minorEastAsia" w:hint="eastAsia"/>
          <w:b/>
          <w:lang w:eastAsia="zh-CN"/>
        </w:rPr>
        <w:t>roposal</w:t>
      </w:r>
      <w:r w:rsidR="007F058D">
        <w:rPr>
          <w:rFonts w:eastAsiaTheme="minorEastAsia" w:hint="eastAsia"/>
          <w:b/>
          <w:lang w:eastAsia="zh-CN"/>
        </w:rPr>
        <w:t xml:space="preserve"> 1</w:t>
      </w:r>
      <w:r w:rsidRPr="006F5574">
        <w:rPr>
          <w:rFonts w:eastAsiaTheme="minorEastAsia" w:hint="eastAsia"/>
          <w:b/>
          <w:lang w:eastAsia="zh-CN"/>
        </w:rPr>
        <w:t xml:space="preserve">: </w:t>
      </w:r>
      <w:r>
        <w:rPr>
          <w:rFonts w:eastAsiaTheme="minorEastAsia" w:hint="eastAsia"/>
          <w:b/>
          <w:lang w:eastAsia="zh-CN"/>
        </w:rPr>
        <w:t>F</w:t>
      </w:r>
      <w:r w:rsidRPr="006F5574">
        <w:rPr>
          <w:rFonts w:eastAsiaTheme="minorEastAsia" w:hint="eastAsia"/>
          <w:b/>
          <w:lang w:eastAsia="zh-CN"/>
        </w:rPr>
        <w:t xml:space="preserve">or </w:t>
      </w:r>
      <w:r w:rsidRPr="006F5574">
        <w:rPr>
          <w:b/>
        </w:rPr>
        <w:t>IDLE/INA</w:t>
      </w:r>
      <w:r w:rsidRPr="001061C3">
        <w:rPr>
          <w:rFonts w:eastAsiaTheme="minorEastAsia"/>
          <w:b/>
          <w:lang w:eastAsia="zh-CN"/>
        </w:rPr>
        <w:t>CTIVE/OOC</w:t>
      </w:r>
      <w:r>
        <w:rPr>
          <w:rFonts w:eastAsiaTheme="minorEastAsia" w:hint="eastAsia"/>
          <w:b/>
          <w:lang w:eastAsia="zh-CN"/>
        </w:rPr>
        <w:t>/connected</w:t>
      </w:r>
      <w:r w:rsidRPr="001061C3">
        <w:rPr>
          <w:rFonts w:eastAsiaTheme="minorEastAsia"/>
          <w:b/>
          <w:lang w:eastAsia="zh-CN"/>
        </w:rPr>
        <w:t xml:space="preserve"> UE</w:t>
      </w:r>
      <w:r w:rsidRPr="006F5574">
        <w:rPr>
          <w:rFonts w:eastAsiaTheme="minorEastAsia" w:hint="eastAsia"/>
          <w:b/>
          <w:lang w:eastAsia="zh-CN"/>
        </w:rPr>
        <w:t>,</w:t>
      </w:r>
      <w:r>
        <w:rPr>
          <w:rFonts w:eastAsiaTheme="minorEastAsia" w:hint="eastAsia"/>
          <w:b/>
          <w:lang w:eastAsia="zh-CN"/>
        </w:rPr>
        <w:t xml:space="preserve"> i</w:t>
      </w:r>
      <w:r w:rsidRPr="006F5574">
        <w:rPr>
          <w:rFonts w:eastAsiaTheme="minorEastAsia" w:hint="eastAsia"/>
          <w:b/>
          <w:lang w:eastAsia="zh-CN"/>
        </w:rPr>
        <w:t xml:space="preserve">f the CAPC </w:t>
      </w:r>
      <w:r>
        <w:rPr>
          <w:rFonts w:eastAsiaTheme="minorEastAsia" w:hint="eastAsia"/>
          <w:b/>
          <w:lang w:eastAsia="zh-CN"/>
        </w:rPr>
        <w:t>of the</w:t>
      </w:r>
      <w:r w:rsidRPr="006F5574">
        <w:rPr>
          <w:rFonts w:eastAsiaTheme="minorEastAsia" w:hint="eastAsia"/>
          <w:b/>
          <w:lang w:eastAsia="zh-CN"/>
        </w:rPr>
        <w:t xml:space="preserve"> SLRB is not configured</w:t>
      </w:r>
      <w:r w:rsidRPr="001061C3">
        <w:rPr>
          <w:rFonts w:eastAsiaTheme="minorEastAsia"/>
          <w:b/>
          <w:lang w:eastAsia="zh-CN"/>
        </w:rPr>
        <w:t xml:space="preserve"> in SIB/Pre-configuration</w:t>
      </w:r>
      <w:r>
        <w:rPr>
          <w:rFonts w:eastAsiaTheme="minorEastAsia" w:hint="eastAsia"/>
          <w:b/>
          <w:lang w:eastAsia="zh-CN"/>
        </w:rPr>
        <w:t>/RRC signaling</w:t>
      </w:r>
      <w:r w:rsidRPr="006F5574">
        <w:rPr>
          <w:rFonts w:eastAsiaTheme="minorEastAsia" w:hint="eastAsia"/>
          <w:b/>
          <w:lang w:eastAsia="zh-CN"/>
        </w:rPr>
        <w:t xml:space="preserve">, it is suggested to do down-selection from </w:t>
      </w:r>
      <w:r>
        <w:rPr>
          <w:rFonts w:eastAsiaTheme="minorEastAsia" w:hint="eastAsia"/>
          <w:b/>
          <w:lang w:eastAsia="zh-CN"/>
        </w:rPr>
        <w:t>the following two</w:t>
      </w:r>
      <w:r w:rsidRPr="006F5574">
        <w:rPr>
          <w:rFonts w:eastAsiaTheme="minorEastAsia" w:hint="eastAsia"/>
          <w:b/>
          <w:lang w:eastAsia="zh-CN"/>
        </w:rPr>
        <w:t xml:space="preserve"> options:</w:t>
      </w:r>
    </w:p>
    <w:p w:rsidR="00B039A2" w:rsidRPr="006F5574" w:rsidRDefault="00B039A2" w:rsidP="00B039A2">
      <w:pPr>
        <w:pStyle w:val="a1"/>
        <w:numPr>
          <w:ilvl w:val="0"/>
          <w:numId w:val="12"/>
        </w:numPr>
        <w:spacing w:before="50"/>
        <w:rPr>
          <w:rFonts w:eastAsiaTheme="minorEastAsia"/>
          <w:b/>
          <w:lang w:eastAsia="zh-CN"/>
        </w:rPr>
      </w:pPr>
      <w:r>
        <w:rPr>
          <w:rFonts w:eastAsiaTheme="minorEastAsia" w:hint="eastAsia"/>
          <w:b/>
          <w:lang w:eastAsia="zh-CN"/>
        </w:rPr>
        <w:t xml:space="preserve">Option 1: </w:t>
      </w:r>
      <w:r w:rsidRPr="006F5574">
        <w:rPr>
          <w:rFonts w:eastAsiaTheme="minorEastAsia"/>
          <w:b/>
          <w:lang w:eastAsia="zh-CN"/>
        </w:rPr>
        <w:t>T</w:t>
      </w:r>
      <w:r w:rsidRPr="006F5574">
        <w:rPr>
          <w:rFonts w:eastAsiaTheme="minorEastAsia" w:hint="eastAsia"/>
          <w:b/>
          <w:lang w:eastAsia="zh-CN"/>
        </w:rPr>
        <w:t xml:space="preserve">he CAPC </w:t>
      </w:r>
      <w:r>
        <w:rPr>
          <w:rFonts w:eastAsiaTheme="minorEastAsia" w:hint="eastAsia"/>
          <w:b/>
          <w:lang w:eastAsia="zh-CN"/>
        </w:rPr>
        <w:t>of the</w:t>
      </w:r>
      <w:r w:rsidRPr="006F5574">
        <w:rPr>
          <w:rFonts w:eastAsiaTheme="minorEastAsia" w:hint="eastAsia"/>
          <w:b/>
          <w:lang w:eastAsia="zh-CN"/>
        </w:rPr>
        <w:t xml:space="preserve"> SLRB will be determined by UE implementation based on the 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w:t>
      </w:r>
      <w:r w:rsidRPr="009814D1">
        <w:rPr>
          <w:rFonts w:eastAsiaTheme="minorEastAsia" w:hint="eastAsia"/>
          <w:b/>
          <w:lang w:eastAsia="zh-CN"/>
        </w:rPr>
        <w:t xml:space="preserve"> </w:t>
      </w:r>
      <w:r w:rsidRPr="006F5574">
        <w:rPr>
          <w:rFonts w:eastAsiaTheme="minorEastAsia" w:hint="eastAsia"/>
          <w:b/>
          <w:lang w:eastAsia="zh-CN"/>
        </w:rPr>
        <w:t>SLRB.</w:t>
      </w:r>
    </w:p>
    <w:p w:rsidR="0087455F" w:rsidRPr="003302D0" w:rsidRDefault="00B039A2" w:rsidP="0087455F">
      <w:pPr>
        <w:pStyle w:val="a1"/>
        <w:numPr>
          <w:ilvl w:val="0"/>
          <w:numId w:val="12"/>
        </w:numPr>
        <w:spacing w:beforeLines="50" w:before="120"/>
        <w:rPr>
          <w:rFonts w:eastAsiaTheme="minorEastAsia"/>
          <w:lang w:val="en-GB" w:eastAsia="zh-CN"/>
        </w:rPr>
      </w:pPr>
      <w:r w:rsidRPr="003302D0">
        <w:rPr>
          <w:rFonts w:eastAsiaTheme="minorEastAsia" w:hint="eastAsia"/>
          <w:b/>
          <w:lang w:eastAsia="zh-CN"/>
        </w:rPr>
        <w:t xml:space="preserve">Option 2: The CAPC of the SLRB will be determined by the lowest CAPC priority among the CAPC of all </w:t>
      </w:r>
      <w:proofErr w:type="spellStart"/>
      <w:r w:rsidRPr="003302D0">
        <w:rPr>
          <w:rFonts w:eastAsiaTheme="minorEastAsia" w:hint="eastAsia"/>
          <w:b/>
          <w:lang w:eastAsia="zh-CN"/>
        </w:rPr>
        <w:t>QoS</w:t>
      </w:r>
      <w:proofErr w:type="spellEnd"/>
      <w:r w:rsidRPr="003302D0">
        <w:rPr>
          <w:rFonts w:eastAsiaTheme="minorEastAsia" w:hint="eastAsia"/>
          <w:b/>
          <w:lang w:eastAsia="zh-CN"/>
        </w:rPr>
        <w:t xml:space="preserve"> flow(s) in the SLRB.</w:t>
      </w:r>
    </w:p>
    <w:p w:rsidR="0087455F" w:rsidRDefault="0087455F" w:rsidP="0087455F">
      <w:pPr>
        <w:pStyle w:val="20"/>
        <w:ind w:left="568" w:hangingChars="283" w:hanging="568"/>
        <w:rPr>
          <w:rFonts w:eastAsiaTheme="minorEastAsia"/>
        </w:rPr>
      </w:pPr>
      <w:r>
        <w:rPr>
          <w:rFonts w:eastAsiaTheme="minorEastAsia" w:hint="eastAsia"/>
        </w:rPr>
        <w:t>Multiple PSFCH occasions per PSCCH/PSSCH</w:t>
      </w:r>
    </w:p>
    <w:p w:rsidR="0087455F" w:rsidRDefault="0087455F" w:rsidP="0087455F">
      <w:pPr>
        <w:pStyle w:val="a1"/>
        <w:rPr>
          <w:rFonts w:eastAsiaTheme="minorEastAsia"/>
          <w:lang w:eastAsia="zh-CN"/>
        </w:rPr>
      </w:pPr>
      <w:r>
        <w:rPr>
          <w:rFonts w:eastAsiaTheme="minorEastAsia" w:hint="eastAsia"/>
          <w:lang w:eastAsia="zh-CN"/>
        </w:rPr>
        <w:t>Regarding to the multiple PSFCH occasions, the following working assumption is reached in RAN2#121 meeting:</w:t>
      </w:r>
    </w:p>
    <w:p w:rsidR="0087455F" w:rsidRPr="00DB2DB3" w:rsidRDefault="0087455F" w:rsidP="0087455F">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MS Mincho"/>
          <w:lang w:val="en-GB" w:eastAsia="en-GB"/>
        </w:rPr>
      </w:pPr>
      <w:r w:rsidRPr="00DB2DB3">
        <w:rPr>
          <w:rFonts w:eastAsia="MS Mincho"/>
          <w:lang w:val="en-GB" w:eastAsia="en-GB"/>
        </w:rPr>
        <w:t>3a:</w:t>
      </w:r>
      <w:r w:rsidRPr="00DB2DB3">
        <w:rPr>
          <w:rFonts w:eastAsia="MS Mincho"/>
          <w:lang w:val="en-GB" w:eastAsia="en-GB"/>
        </w:rPr>
        <w:tab/>
        <w:t xml:space="preserve">Working assumption: If multiple PSFCH occasion per PSCCH/PSSCH is supported in RAN1, if HARQ A/N is successfully transmitted in one PSFCH occasion, Rx UE starts the </w:t>
      </w:r>
      <w:proofErr w:type="spellStart"/>
      <w:r w:rsidRPr="00DB2DB3">
        <w:rPr>
          <w:rFonts w:eastAsia="MS Mincho"/>
          <w:lang w:val="en-GB" w:eastAsia="en-GB"/>
        </w:rPr>
        <w:t>sl</w:t>
      </w:r>
      <w:proofErr w:type="spellEnd"/>
      <w:r w:rsidRPr="00DB2DB3">
        <w:rPr>
          <w:rFonts w:eastAsia="MS Mincho"/>
          <w:lang w:val="en-GB" w:eastAsia="en-GB"/>
        </w:rPr>
        <w:t>-</w:t>
      </w:r>
      <w:proofErr w:type="spellStart"/>
      <w:r w:rsidRPr="00DB2DB3">
        <w:rPr>
          <w:rFonts w:eastAsia="MS Mincho"/>
          <w:lang w:val="en-GB" w:eastAsia="en-GB"/>
        </w:rPr>
        <w:t>drx</w:t>
      </w:r>
      <w:proofErr w:type="spellEnd"/>
      <w:r w:rsidRPr="00DB2DB3">
        <w:rPr>
          <w:rFonts w:eastAsia="MS Mincho"/>
          <w:lang w:val="en-GB" w:eastAsia="en-GB"/>
        </w:rPr>
        <w:t xml:space="preserve">-HARQ-RTT-Timer for the corresponding </w:t>
      </w:r>
      <w:proofErr w:type="spellStart"/>
      <w:r w:rsidRPr="00DB2DB3">
        <w:rPr>
          <w:rFonts w:eastAsia="MS Mincho"/>
          <w:lang w:val="en-GB" w:eastAsia="en-GB"/>
        </w:rPr>
        <w:t>Sidelink</w:t>
      </w:r>
      <w:proofErr w:type="spellEnd"/>
      <w:r w:rsidRPr="00DB2DB3">
        <w:rPr>
          <w:rFonts w:eastAsia="MS Mincho"/>
          <w:lang w:val="en-GB" w:eastAsia="en-GB"/>
        </w:rPr>
        <w:t xml:space="preserve"> process in the first slot after the end of the corresponding PSFCH transmission carrying the SL HARQ feedback.</w:t>
      </w:r>
    </w:p>
    <w:p w:rsidR="0087455F" w:rsidRPr="00DB2DB3" w:rsidRDefault="0087455F" w:rsidP="0087455F">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Theme="minorEastAsia"/>
          <w:lang w:val="en-GB" w:eastAsia="zh-CN"/>
        </w:rPr>
      </w:pPr>
      <w:r w:rsidRPr="00DB2DB3">
        <w:rPr>
          <w:rFonts w:eastAsia="MS Mincho"/>
          <w:lang w:val="en-GB" w:eastAsia="en-GB"/>
        </w:rPr>
        <w:t xml:space="preserve">3b: If multiple PSFCH occasion per PSCCH/PSSCH is supported in RAN1, if LBT failure happens in all PSFCH occasions, Rx UE starts the </w:t>
      </w:r>
      <w:proofErr w:type="spellStart"/>
      <w:r w:rsidRPr="00DB2DB3">
        <w:rPr>
          <w:rFonts w:eastAsia="MS Mincho"/>
          <w:lang w:val="en-GB" w:eastAsia="en-GB"/>
        </w:rPr>
        <w:t>sl</w:t>
      </w:r>
      <w:proofErr w:type="spellEnd"/>
      <w:r w:rsidRPr="00DB2DB3">
        <w:rPr>
          <w:rFonts w:eastAsia="MS Mincho"/>
          <w:lang w:val="en-GB" w:eastAsia="en-GB"/>
        </w:rPr>
        <w:t>-</w:t>
      </w:r>
      <w:proofErr w:type="spellStart"/>
      <w:r w:rsidRPr="00DB2DB3">
        <w:rPr>
          <w:rFonts w:eastAsia="MS Mincho"/>
          <w:lang w:val="en-GB" w:eastAsia="en-GB"/>
        </w:rPr>
        <w:t>drx</w:t>
      </w:r>
      <w:proofErr w:type="spellEnd"/>
      <w:r w:rsidRPr="00DB2DB3">
        <w:rPr>
          <w:rFonts w:eastAsia="MS Mincho"/>
          <w:lang w:val="en-GB" w:eastAsia="en-GB"/>
        </w:rPr>
        <w:t xml:space="preserve">-HARQ-RTT-Timer for the corresponding </w:t>
      </w:r>
      <w:proofErr w:type="spellStart"/>
      <w:r w:rsidRPr="00DB2DB3">
        <w:rPr>
          <w:rFonts w:eastAsia="MS Mincho"/>
          <w:lang w:val="en-GB" w:eastAsia="en-GB"/>
        </w:rPr>
        <w:t>Sidelink</w:t>
      </w:r>
      <w:proofErr w:type="spellEnd"/>
      <w:r w:rsidRPr="00DB2DB3">
        <w:rPr>
          <w:rFonts w:eastAsia="MS Mincho"/>
          <w:lang w:val="en-GB" w:eastAsia="en-GB"/>
        </w:rPr>
        <w:t xml:space="preserve"> process in the first slot after the end of the last PSFCH occasion for the SL HARQ feedback.</w:t>
      </w:r>
    </w:p>
    <w:p w:rsidR="0087455F" w:rsidRDefault="0087455F" w:rsidP="0087455F">
      <w:pPr>
        <w:pStyle w:val="a1"/>
        <w:spacing w:beforeLines="50" w:before="120"/>
        <w:rPr>
          <w:rFonts w:eastAsiaTheme="minorEastAsia"/>
          <w:lang w:eastAsia="zh-CN"/>
        </w:rPr>
      </w:pPr>
      <w:r>
        <w:rPr>
          <w:rFonts w:eastAsiaTheme="minorEastAsia" w:hint="eastAsia"/>
          <w:lang w:eastAsia="zh-CN"/>
        </w:rPr>
        <w:t>In RAN1#112 meeting, the following agreement was reached:</w:t>
      </w:r>
    </w:p>
    <w:tbl>
      <w:tblPr>
        <w:tblStyle w:val="a8"/>
        <w:tblW w:w="0" w:type="auto"/>
        <w:tblInd w:w="108" w:type="dxa"/>
        <w:tblLook w:val="04A0" w:firstRow="1" w:lastRow="0" w:firstColumn="1" w:lastColumn="0" w:noHBand="0" w:noVBand="1"/>
      </w:tblPr>
      <w:tblGrid>
        <w:gridCol w:w="8414"/>
      </w:tblGrid>
      <w:tr w:rsidR="0087455F" w:rsidTr="006E73CE">
        <w:tc>
          <w:tcPr>
            <w:tcW w:w="8414" w:type="dxa"/>
          </w:tcPr>
          <w:p w:rsidR="0087455F" w:rsidRPr="006B0B35" w:rsidRDefault="0087455F" w:rsidP="006E73CE">
            <w:pPr>
              <w:rPr>
                <w:rFonts w:ascii="Times" w:eastAsia="Batang" w:hAnsi="Times"/>
                <w:b/>
                <w:bCs/>
                <w:lang w:val="en-GB"/>
              </w:rPr>
            </w:pPr>
            <w:r w:rsidRPr="006B0B35">
              <w:rPr>
                <w:rFonts w:ascii="Times" w:eastAsia="Batang" w:hAnsi="Times"/>
                <w:b/>
                <w:bCs/>
                <w:lang w:val="en-GB"/>
              </w:rPr>
              <w:t>Agreement</w:t>
            </w:r>
          </w:p>
          <w:p w:rsidR="0087455F" w:rsidRPr="006B0B35" w:rsidRDefault="0087455F" w:rsidP="006E73CE">
            <w:pPr>
              <w:rPr>
                <w:rFonts w:ascii="Times" w:eastAsia="Batang" w:hAnsi="Times"/>
                <w:lang w:val="en-GB" w:eastAsia="zh-CN"/>
              </w:rPr>
            </w:pPr>
            <w:r w:rsidRPr="006B0B35">
              <w:rPr>
                <w:rFonts w:ascii="Times" w:eastAsia="Batang" w:hAnsi="Times"/>
                <w:lang w:val="en-GB" w:eastAsia="zh-CN"/>
              </w:rPr>
              <w:t>To address PSFCH transmission dropping due to LBT failure:</w:t>
            </w:r>
          </w:p>
          <w:p w:rsidR="0087455F" w:rsidRPr="006B0B35" w:rsidRDefault="0087455F" w:rsidP="00E368DF">
            <w:pPr>
              <w:numPr>
                <w:ilvl w:val="0"/>
                <w:numId w:val="15"/>
              </w:numPr>
              <w:autoSpaceDE w:val="0"/>
              <w:autoSpaceDN w:val="0"/>
              <w:jc w:val="both"/>
              <w:rPr>
                <w:rFonts w:ascii="Times" w:eastAsia="Batang" w:hAnsi="Times"/>
                <w:lang w:val="en-GB" w:eastAsia="zh-CN"/>
              </w:rPr>
            </w:pPr>
            <w:r w:rsidRPr="006B0B35">
              <w:rPr>
                <w:rFonts w:ascii="Times" w:eastAsia="Batang" w:hAnsi="Times"/>
                <w:lang w:val="en-GB" w:eastAsia="zh-CN"/>
              </w:rPr>
              <w:t>Support more than 1 PSFCH occasion per PSCCH/PSSCH transmission</w:t>
            </w:r>
          </w:p>
          <w:p w:rsidR="0087455F" w:rsidRPr="006B0B35" w:rsidRDefault="0087455F" w:rsidP="00E368DF">
            <w:pPr>
              <w:numPr>
                <w:ilvl w:val="1"/>
                <w:numId w:val="15"/>
              </w:numPr>
              <w:autoSpaceDE w:val="0"/>
              <w:autoSpaceDN w:val="0"/>
              <w:jc w:val="both"/>
              <w:rPr>
                <w:rFonts w:ascii="Times" w:eastAsia="Batang" w:hAnsi="Times"/>
                <w:lang w:val="en-GB" w:eastAsia="zh-CN"/>
              </w:rPr>
            </w:pPr>
            <w:r w:rsidRPr="006B0B35">
              <w:rPr>
                <w:rFonts w:ascii="Times" w:eastAsia="Batang" w:hAnsi="Times"/>
                <w:lang w:val="en-GB" w:eastAsia="zh-CN"/>
              </w:rPr>
              <w:t>Down-select one or support both of the followings</w:t>
            </w:r>
          </w:p>
          <w:p w:rsidR="0087455F" w:rsidRPr="006B0B35" w:rsidRDefault="0087455F" w:rsidP="00E368DF">
            <w:pPr>
              <w:numPr>
                <w:ilvl w:val="2"/>
                <w:numId w:val="15"/>
              </w:numPr>
              <w:autoSpaceDE w:val="0"/>
              <w:autoSpaceDN w:val="0"/>
              <w:jc w:val="both"/>
              <w:rPr>
                <w:rFonts w:ascii="Times" w:eastAsia="Batang" w:hAnsi="Times"/>
                <w:lang w:val="en-GB" w:eastAsia="zh-CN"/>
              </w:rPr>
            </w:pPr>
            <w:r w:rsidRPr="006B0B35">
              <w:rPr>
                <w:rFonts w:ascii="Times" w:eastAsia="Batang" w:hAnsi="Times"/>
                <w:lang w:val="en-GB" w:eastAsia="zh-CN"/>
              </w:rPr>
              <w:t>Option 1: Such PSFCH occasion(s) are (pre-)configured</w:t>
            </w:r>
          </w:p>
          <w:p w:rsidR="0087455F" w:rsidRPr="006B0B35" w:rsidRDefault="0087455F" w:rsidP="00E368DF">
            <w:pPr>
              <w:numPr>
                <w:ilvl w:val="2"/>
                <w:numId w:val="15"/>
              </w:numPr>
              <w:autoSpaceDE w:val="0"/>
              <w:autoSpaceDN w:val="0"/>
              <w:jc w:val="both"/>
              <w:rPr>
                <w:rFonts w:ascii="Times" w:eastAsia="Batang" w:hAnsi="Times"/>
                <w:lang w:val="en-GB" w:eastAsia="zh-CN"/>
              </w:rPr>
            </w:pPr>
            <w:r w:rsidRPr="006B0B35">
              <w:rPr>
                <w:rFonts w:ascii="Times" w:eastAsia="Batang" w:hAnsi="Times"/>
                <w:lang w:val="en-GB" w:eastAsia="zh-CN"/>
              </w:rPr>
              <w:t>Option 2: Such PSFCH occasion(s) are (pre-)configured and dynamically indicated</w:t>
            </w:r>
          </w:p>
          <w:p w:rsidR="0087455F" w:rsidRPr="006B0B35" w:rsidRDefault="0087455F" w:rsidP="00E368DF">
            <w:pPr>
              <w:numPr>
                <w:ilvl w:val="2"/>
                <w:numId w:val="15"/>
              </w:numPr>
              <w:autoSpaceDE w:val="0"/>
              <w:autoSpaceDN w:val="0"/>
              <w:jc w:val="both"/>
              <w:rPr>
                <w:rFonts w:ascii="Times" w:eastAsia="Batang" w:hAnsi="Times"/>
                <w:lang w:val="en-GB" w:eastAsia="zh-CN"/>
              </w:rPr>
            </w:pPr>
            <w:r w:rsidRPr="006B0B35">
              <w:rPr>
                <w:rFonts w:ascii="Times" w:eastAsia="Batang" w:hAnsi="Times"/>
                <w:lang w:val="en-GB" w:eastAsia="zh-CN"/>
              </w:rPr>
              <w:t xml:space="preserve">FFS applicable scenarios, e.g., considering the applicability of COT sharing, </w:t>
            </w:r>
            <w:proofErr w:type="spellStart"/>
            <w:r w:rsidRPr="006B0B35">
              <w:rPr>
                <w:rFonts w:ascii="Times" w:eastAsia="Batang" w:hAnsi="Times"/>
                <w:lang w:val="en-GB" w:eastAsia="zh-CN"/>
              </w:rPr>
              <w:t>MCSt</w:t>
            </w:r>
            <w:proofErr w:type="spellEnd"/>
            <w:r w:rsidRPr="006B0B35">
              <w:rPr>
                <w:rFonts w:ascii="Times" w:eastAsia="Batang" w:hAnsi="Times"/>
                <w:lang w:val="en-GB" w:eastAsia="zh-CN"/>
              </w:rPr>
              <w:t xml:space="preserve">, etc. </w:t>
            </w:r>
          </w:p>
          <w:p w:rsidR="0087455F" w:rsidRDefault="0087455F" w:rsidP="00E368DF">
            <w:pPr>
              <w:numPr>
                <w:ilvl w:val="1"/>
                <w:numId w:val="15"/>
              </w:numPr>
              <w:autoSpaceDE w:val="0"/>
              <w:autoSpaceDN w:val="0"/>
              <w:jc w:val="both"/>
              <w:rPr>
                <w:rFonts w:eastAsiaTheme="minorEastAsia"/>
                <w:lang w:eastAsia="zh-CN"/>
              </w:rPr>
            </w:pPr>
            <w:r w:rsidRPr="006B0B35">
              <w:rPr>
                <w:rFonts w:ascii="Times" w:eastAsia="Batang" w:hAnsi="Times"/>
                <w:lang w:val="en-GB" w:eastAsia="zh-CN"/>
              </w:rPr>
              <w:t xml:space="preserve">FFS other details </w:t>
            </w:r>
          </w:p>
        </w:tc>
      </w:tr>
    </w:tbl>
    <w:p w:rsidR="0087455F" w:rsidRDefault="0087455F" w:rsidP="0087455F">
      <w:pPr>
        <w:pStyle w:val="a1"/>
        <w:spacing w:beforeLines="50" w:before="120"/>
        <w:rPr>
          <w:rFonts w:eastAsiaTheme="minorEastAsia"/>
          <w:lang w:eastAsia="zh-CN"/>
        </w:rPr>
      </w:pPr>
      <w:r>
        <w:rPr>
          <w:rFonts w:eastAsiaTheme="minorEastAsia" w:hint="eastAsia"/>
          <w:lang w:eastAsia="zh-CN"/>
        </w:rPr>
        <w:t>Based on the above agreement, it is obvious that more than 1 PSFCH occasion per PSCCH/PSSCH transmission is already supported in RAN1. Hence, RAN2 working assumption can be confirmed with modification accordingly.</w:t>
      </w:r>
    </w:p>
    <w:p w:rsidR="0087455F" w:rsidRDefault="0087455F" w:rsidP="0087455F">
      <w:pPr>
        <w:pStyle w:val="a1"/>
        <w:spacing w:beforeLines="50" w:before="120" w:after="0"/>
        <w:rPr>
          <w:rFonts w:eastAsiaTheme="minorEastAsia"/>
          <w:b/>
          <w:lang w:eastAsia="zh-CN"/>
        </w:rPr>
      </w:pPr>
      <w:bookmarkStart w:id="5" w:name="_Ref130306335"/>
      <w:r w:rsidRPr="0024187A">
        <w:rPr>
          <w:b/>
          <w:lang w:eastAsia="zh-CN"/>
        </w:rPr>
        <w:t xml:space="preserve">Proposal </w:t>
      </w:r>
      <w:r w:rsidR="00E26A4F">
        <w:rPr>
          <w:rFonts w:eastAsiaTheme="minorEastAsia" w:hint="eastAsia"/>
          <w:b/>
          <w:lang w:eastAsia="zh-CN"/>
        </w:rPr>
        <w:t>2</w:t>
      </w:r>
      <w:r>
        <w:rPr>
          <w:rFonts w:hint="eastAsia"/>
          <w:b/>
          <w:lang w:eastAsia="zh-CN"/>
        </w:rPr>
        <w:t>:</w:t>
      </w:r>
      <w:r>
        <w:rPr>
          <w:rFonts w:eastAsiaTheme="minorEastAsia" w:hint="eastAsia"/>
          <w:b/>
          <w:lang w:eastAsia="zh-CN"/>
        </w:rPr>
        <w:t xml:space="preserve"> Confirm the working assumption on multiple PSFCH occasion with some modification, as below</w:t>
      </w:r>
      <w:r>
        <w:rPr>
          <w:rFonts w:eastAsiaTheme="minorEastAsia"/>
          <w:b/>
          <w:lang w:eastAsia="zh-CN"/>
        </w:rPr>
        <w:t>:</w:t>
      </w:r>
      <w:bookmarkEnd w:id="5"/>
      <w:r>
        <w:rPr>
          <w:rFonts w:eastAsiaTheme="minorEastAsia" w:hint="eastAsia"/>
          <w:b/>
          <w:lang w:eastAsia="zh-CN"/>
        </w:rPr>
        <w:t xml:space="preserve"> </w:t>
      </w:r>
    </w:p>
    <w:p w:rsidR="0087455F" w:rsidRPr="00C7628B" w:rsidRDefault="0087455F" w:rsidP="00E368DF">
      <w:pPr>
        <w:pStyle w:val="a6"/>
        <w:widowControl w:val="0"/>
        <w:numPr>
          <w:ilvl w:val="0"/>
          <w:numId w:val="16"/>
        </w:numPr>
        <w:spacing w:before="0" w:after="0"/>
        <w:jc w:val="both"/>
        <w:rPr>
          <w:b/>
          <w:lang w:eastAsia="zh-CN"/>
        </w:rPr>
      </w:pPr>
      <w:r w:rsidRPr="00C7628B">
        <w:rPr>
          <w:rFonts w:hint="eastAsia"/>
          <w:b/>
          <w:lang w:eastAsia="zh-CN"/>
        </w:rPr>
        <w:t>In case of</w:t>
      </w:r>
      <w:r w:rsidRPr="00C7628B">
        <w:rPr>
          <w:b/>
          <w:lang w:eastAsia="zh-CN"/>
        </w:rPr>
        <w:t xml:space="preserve"> multiple PSFCH occasion per PSCCH/PSSCH, if</w:t>
      </w:r>
      <w:r w:rsidRPr="00C7628B">
        <w:rPr>
          <w:rFonts w:hint="eastAsia"/>
          <w:b/>
          <w:lang w:eastAsia="zh-CN"/>
        </w:rPr>
        <w:t xml:space="preserve"> </w:t>
      </w:r>
      <w:r w:rsidRPr="00C7628B">
        <w:rPr>
          <w:b/>
          <w:lang w:eastAsia="zh-CN"/>
        </w:rPr>
        <w:t xml:space="preserve">HARQ A/N is successfully transmitted in one PSFCH occasion,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corresponding PSFCH transmission carrying the SL HARQ feedback.</w:t>
      </w:r>
    </w:p>
    <w:p w:rsidR="0087455F" w:rsidRPr="00C7628B" w:rsidRDefault="0087455F" w:rsidP="00E368DF">
      <w:pPr>
        <w:pStyle w:val="a6"/>
        <w:widowControl w:val="0"/>
        <w:numPr>
          <w:ilvl w:val="0"/>
          <w:numId w:val="16"/>
        </w:numPr>
        <w:spacing w:before="0" w:after="0"/>
        <w:jc w:val="both"/>
        <w:rPr>
          <w:b/>
          <w:lang w:eastAsia="zh-CN"/>
        </w:rPr>
      </w:pPr>
      <w:r w:rsidRPr="00C7628B">
        <w:rPr>
          <w:b/>
          <w:lang w:eastAsia="zh-CN"/>
        </w:rPr>
        <w:t>I</w:t>
      </w:r>
      <w:r w:rsidRPr="00C7628B">
        <w:rPr>
          <w:rFonts w:hint="eastAsia"/>
          <w:b/>
          <w:lang w:eastAsia="zh-CN"/>
        </w:rPr>
        <w:t xml:space="preserve">n case of multiple PSFCH occasion </w:t>
      </w:r>
      <w:r w:rsidRPr="00C7628B">
        <w:rPr>
          <w:b/>
          <w:lang w:eastAsia="zh-CN"/>
        </w:rPr>
        <w:t xml:space="preserve">per PSCCH/PSSCH, if LBT failure happens in all PSFCH occasions,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last PSFCH occasion for the SL HARQ feedback.</w:t>
      </w:r>
    </w:p>
    <w:p w:rsidR="0087455F" w:rsidRPr="00E26A4F" w:rsidRDefault="0087455F" w:rsidP="0087455F">
      <w:pPr>
        <w:pStyle w:val="a1"/>
        <w:spacing w:beforeLines="50" w:before="120"/>
        <w:rPr>
          <w:rFonts w:eastAsiaTheme="minorEastAsia"/>
          <w:color w:val="000000" w:themeColor="text1"/>
          <w:lang w:eastAsia="zh-CN"/>
        </w:rPr>
      </w:pPr>
      <w:r w:rsidRPr="00E26A4F">
        <w:rPr>
          <w:rFonts w:eastAsiaTheme="minorEastAsia" w:hint="eastAsia"/>
          <w:color w:val="000000" w:themeColor="text1"/>
          <w:lang w:eastAsia="zh-CN"/>
        </w:rPr>
        <w:t xml:space="preserve">In addition, with the introduction of multiple PSFCH occasions per PSCCH/PSSCH, it also </w:t>
      </w:r>
      <w:r w:rsidRPr="00E26A4F">
        <w:rPr>
          <w:rFonts w:eastAsiaTheme="minorEastAsia"/>
          <w:color w:val="000000" w:themeColor="text1"/>
          <w:lang w:eastAsia="zh-CN"/>
        </w:rPr>
        <w:t>has</w:t>
      </w:r>
      <w:r w:rsidRPr="00E26A4F">
        <w:rPr>
          <w:rFonts w:eastAsiaTheme="minorEastAsia" w:hint="eastAsia"/>
          <w:color w:val="000000" w:themeColor="text1"/>
          <w:lang w:eastAsia="zh-CN"/>
        </w:rPr>
        <w:t xml:space="preserve"> impact on SL RLF </w:t>
      </w:r>
      <w:proofErr w:type="spellStart"/>
      <w:r w:rsidRPr="00E26A4F">
        <w:rPr>
          <w:rFonts w:eastAsiaTheme="minorEastAsia" w:hint="eastAsia"/>
          <w:color w:val="000000" w:themeColor="text1"/>
          <w:lang w:eastAsia="zh-CN"/>
        </w:rPr>
        <w:t>judgement</w:t>
      </w:r>
      <w:proofErr w:type="spellEnd"/>
      <w:r w:rsidRPr="00E26A4F">
        <w:rPr>
          <w:rFonts w:eastAsiaTheme="minorEastAsia" w:hint="eastAsia"/>
          <w:color w:val="000000" w:themeColor="text1"/>
          <w:lang w:eastAsia="zh-CN"/>
        </w:rPr>
        <w:t xml:space="preserve">. According to the current spec, when </w:t>
      </w:r>
      <w:r w:rsidRPr="00E26A4F">
        <w:rPr>
          <w:i/>
          <w:noProof/>
          <w:color w:val="000000" w:themeColor="text1"/>
        </w:rPr>
        <w:t>numConsecutiveDTX</w:t>
      </w:r>
      <w:r w:rsidRPr="00E26A4F">
        <w:rPr>
          <w:noProof/>
          <w:color w:val="000000" w:themeColor="text1"/>
        </w:rPr>
        <w:t xml:space="preserve"> reaches </w:t>
      </w:r>
      <w:proofErr w:type="spellStart"/>
      <w:r w:rsidRPr="00E26A4F">
        <w:rPr>
          <w:i/>
          <w:color w:val="000000" w:themeColor="text1"/>
        </w:rPr>
        <w:t>sl-</w:t>
      </w:r>
      <w:r w:rsidRPr="00E26A4F">
        <w:rPr>
          <w:i/>
          <w:noProof/>
          <w:color w:val="000000" w:themeColor="text1"/>
        </w:rPr>
        <w:t>maxNumConsecutiveDTX</w:t>
      </w:r>
      <w:proofErr w:type="spellEnd"/>
      <w:r w:rsidRPr="00E26A4F">
        <w:rPr>
          <w:rFonts w:eastAsiaTheme="minorEastAsia" w:hint="eastAsia"/>
          <w:noProof/>
          <w:color w:val="000000" w:themeColor="text1"/>
          <w:lang w:eastAsia="zh-CN"/>
        </w:rPr>
        <w:t xml:space="preserve">, UE will </w:t>
      </w:r>
      <w:r w:rsidRPr="00E26A4F">
        <w:rPr>
          <w:noProof/>
          <w:color w:val="000000" w:themeColor="text1"/>
        </w:rPr>
        <w:t xml:space="preserve">indicate HARQ-based Sidelink RLF detection to </w:t>
      </w:r>
      <w:r w:rsidRPr="00E26A4F">
        <w:rPr>
          <w:color w:val="000000" w:themeColor="text1"/>
        </w:rPr>
        <w:t>RRC</w:t>
      </w:r>
      <w:r w:rsidRPr="00E26A4F">
        <w:rPr>
          <w:rFonts w:eastAsiaTheme="minorEastAsia" w:hint="eastAsia"/>
          <w:color w:val="000000" w:themeColor="text1"/>
          <w:lang w:eastAsia="zh-CN"/>
        </w:rPr>
        <w:t xml:space="preserve">. If </w:t>
      </w:r>
      <w:r w:rsidRPr="00E26A4F">
        <w:rPr>
          <w:rFonts w:eastAsiaTheme="minorEastAsia"/>
          <w:color w:val="000000" w:themeColor="text1"/>
          <w:lang w:eastAsia="zh-CN"/>
        </w:rPr>
        <w:t>cases of multiple PSFCH occasions are</w:t>
      </w:r>
      <w:r w:rsidRPr="00E26A4F">
        <w:rPr>
          <w:rFonts w:eastAsiaTheme="minorEastAsia" w:hint="eastAsia"/>
          <w:color w:val="000000" w:themeColor="text1"/>
          <w:lang w:eastAsia="zh-CN"/>
        </w:rPr>
        <w:t xml:space="preserve"> introduced per PSCCH/PSSCH, some PSFCH occasions may have no PSFCH transmission due to LBT, but according to the current MAC spec, the </w:t>
      </w:r>
      <w:r w:rsidRPr="00E26A4F">
        <w:rPr>
          <w:i/>
          <w:noProof/>
          <w:color w:val="000000" w:themeColor="text1"/>
        </w:rPr>
        <w:t>numConsecutiveDTX</w:t>
      </w:r>
      <w:r w:rsidRPr="00E26A4F">
        <w:rPr>
          <w:rFonts w:eastAsiaTheme="minorEastAsia" w:hint="eastAsia"/>
          <w:color w:val="000000" w:themeColor="text1"/>
          <w:lang w:eastAsia="zh-CN"/>
        </w:rPr>
        <w:t xml:space="preserve"> </w:t>
      </w:r>
      <w:r w:rsidRPr="00E26A4F">
        <w:rPr>
          <w:rFonts w:eastAsiaTheme="minorEastAsia" w:hint="eastAsia"/>
          <w:color w:val="000000" w:themeColor="text1"/>
          <w:lang w:eastAsia="zh-CN"/>
        </w:rPr>
        <w:lastRenderedPageBreak/>
        <w:t xml:space="preserve">will still be accumulated. This will increase probability of SL RLF. In order to avoid unnecessary trigger of SL RLF, it is proposed that for multiple PSFCH occasions can be regarded as one unit, and only no HARQ FB is received on all the PSFCH occasions in this unit, the </w:t>
      </w:r>
      <w:r w:rsidRPr="00E26A4F">
        <w:rPr>
          <w:i/>
          <w:noProof/>
          <w:color w:val="000000" w:themeColor="text1"/>
        </w:rPr>
        <w:t>numConsecutiveDTX</w:t>
      </w:r>
      <w:r w:rsidRPr="00E26A4F">
        <w:rPr>
          <w:rFonts w:eastAsiaTheme="minorEastAsia" w:hint="eastAsia"/>
          <w:color w:val="000000" w:themeColor="text1"/>
          <w:lang w:eastAsia="zh-CN"/>
        </w:rPr>
        <w:t xml:space="preserve"> can be added by 1.</w:t>
      </w:r>
    </w:p>
    <w:p w:rsidR="0087455F" w:rsidRPr="003302D0" w:rsidRDefault="0087455F" w:rsidP="00D506C7">
      <w:pPr>
        <w:pStyle w:val="a1"/>
        <w:spacing w:beforeLines="50" w:before="120"/>
        <w:rPr>
          <w:rFonts w:eastAsiaTheme="minorEastAsia"/>
          <w:b/>
          <w:lang w:eastAsia="zh-CN"/>
        </w:rPr>
      </w:pPr>
      <w:bookmarkStart w:id="6" w:name="_Ref130306360"/>
      <w:r w:rsidRPr="0024187A">
        <w:rPr>
          <w:b/>
          <w:lang w:eastAsia="zh-CN"/>
        </w:rPr>
        <w:t xml:space="preserve">Proposal </w:t>
      </w:r>
      <w:r w:rsidR="00E26A4F">
        <w:rPr>
          <w:rFonts w:eastAsiaTheme="minorEastAsia" w:hint="eastAsia"/>
          <w:b/>
          <w:lang w:eastAsia="zh-CN"/>
        </w:rPr>
        <w:t>3</w:t>
      </w:r>
      <w:r>
        <w:rPr>
          <w:rFonts w:hint="eastAsia"/>
          <w:b/>
          <w:lang w:eastAsia="zh-CN"/>
        </w:rPr>
        <w:t>:</w:t>
      </w:r>
      <w:r w:rsidRPr="00F711A5">
        <w:rPr>
          <w:b/>
          <w:lang w:eastAsia="zh-CN"/>
        </w:rPr>
        <w:t xml:space="preserve"> Only when no HARQ FB is received on all the PSFCH occasions which corresponding to one PSCCH/PSSCH is received, the number of HARQ DTX can be added by 1.</w:t>
      </w:r>
      <w:bookmarkEnd w:id="6"/>
    </w:p>
    <w:p w:rsidR="00724C5C" w:rsidRDefault="00724C5C" w:rsidP="00724C5C">
      <w:pPr>
        <w:pStyle w:val="1"/>
        <w:jc w:val="both"/>
      </w:pPr>
      <w:r>
        <w:t>Conclusion</w:t>
      </w:r>
    </w:p>
    <w:p w:rsidR="00724C5C" w:rsidRDefault="00724C5C" w:rsidP="00724C5C">
      <w:pPr>
        <w:pStyle w:val="a1"/>
        <w:rPr>
          <w:rFonts w:eastAsia="宋体"/>
          <w:lang w:val="en-GB" w:eastAsia="zh-CN"/>
        </w:rPr>
      </w:pPr>
      <w:r>
        <w:rPr>
          <w:rFonts w:eastAsia="宋体" w:hint="eastAsia"/>
          <w:lang w:val="en-GB" w:eastAsia="zh-CN"/>
        </w:rPr>
        <w:t>According to the analysis in section 2, we have the following observations and proposals:</w:t>
      </w:r>
    </w:p>
    <w:p w:rsidR="00933CCB" w:rsidRPr="006F5574" w:rsidRDefault="00933CCB" w:rsidP="00933CCB">
      <w:pPr>
        <w:pStyle w:val="a1"/>
        <w:spacing w:before="50"/>
        <w:rPr>
          <w:rFonts w:eastAsiaTheme="minorEastAsia"/>
          <w:b/>
          <w:lang w:eastAsia="zh-CN"/>
        </w:rPr>
      </w:pPr>
      <w:r w:rsidRPr="006F5574">
        <w:rPr>
          <w:rFonts w:eastAsiaTheme="minorEastAsia" w:hint="eastAsia"/>
          <w:b/>
          <w:lang w:eastAsia="zh-CN"/>
        </w:rPr>
        <w:t>P</w:t>
      </w:r>
      <w:r>
        <w:rPr>
          <w:rFonts w:eastAsiaTheme="minorEastAsia" w:hint="eastAsia"/>
          <w:b/>
          <w:lang w:eastAsia="zh-CN"/>
        </w:rPr>
        <w:t>roposal 1</w:t>
      </w:r>
      <w:r w:rsidRPr="006F5574">
        <w:rPr>
          <w:rFonts w:eastAsiaTheme="minorEastAsia" w:hint="eastAsia"/>
          <w:b/>
          <w:lang w:eastAsia="zh-CN"/>
        </w:rPr>
        <w:t xml:space="preserve">: </w:t>
      </w:r>
      <w:r>
        <w:rPr>
          <w:rFonts w:eastAsiaTheme="minorEastAsia" w:hint="eastAsia"/>
          <w:b/>
          <w:lang w:eastAsia="zh-CN"/>
        </w:rPr>
        <w:t>F</w:t>
      </w:r>
      <w:r w:rsidRPr="006F5574">
        <w:rPr>
          <w:rFonts w:eastAsiaTheme="minorEastAsia" w:hint="eastAsia"/>
          <w:b/>
          <w:lang w:eastAsia="zh-CN"/>
        </w:rPr>
        <w:t xml:space="preserve">or </w:t>
      </w:r>
      <w:r w:rsidRPr="006F5574">
        <w:rPr>
          <w:b/>
        </w:rPr>
        <w:t>IDLE/INA</w:t>
      </w:r>
      <w:r w:rsidRPr="001061C3">
        <w:rPr>
          <w:rFonts w:eastAsiaTheme="minorEastAsia"/>
          <w:b/>
          <w:lang w:eastAsia="zh-CN"/>
        </w:rPr>
        <w:t>CTIVE/OOC</w:t>
      </w:r>
      <w:r>
        <w:rPr>
          <w:rFonts w:eastAsiaTheme="minorEastAsia" w:hint="eastAsia"/>
          <w:b/>
          <w:lang w:eastAsia="zh-CN"/>
        </w:rPr>
        <w:t>/connected</w:t>
      </w:r>
      <w:r w:rsidRPr="001061C3">
        <w:rPr>
          <w:rFonts w:eastAsiaTheme="minorEastAsia"/>
          <w:b/>
          <w:lang w:eastAsia="zh-CN"/>
        </w:rPr>
        <w:t xml:space="preserve"> UE</w:t>
      </w:r>
      <w:r w:rsidRPr="006F5574">
        <w:rPr>
          <w:rFonts w:eastAsiaTheme="minorEastAsia" w:hint="eastAsia"/>
          <w:b/>
          <w:lang w:eastAsia="zh-CN"/>
        </w:rPr>
        <w:t>,</w:t>
      </w:r>
      <w:r>
        <w:rPr>
          <w:rFonts w:eastAsiaTheme="minorEastAsia" w:hint="eastAsia"/>
          <w:b/>
          <w:lang w:eastAsia="zh-CN"/>
        </w:rPr>
        <w:t xml:space="preserve"> i</w:t>
      </w:r>
      <w:r w:rsidRPr="006F5574">
        <w:rPr>
          <w:rFonts w:eastAsiaTheme="minorEastAsia" w:hint="eastAsia"/>
          <w:b/>
          <w:lang w:eastAsia="zh-CN"/>
        </w:rPr>
        <w:t xml:space="preserve">f the CAPC </w:t>
      </w:r>
      <w:r>
        <w:rPr>
          <w:rFonts w:eastAsiaTheme="minorEastAsia" w:hint="eastAsia"/>
          <w:b/>
          <w:lang w:eastAsia="zh-CN"/>
        </w:rPr>
        <w:t>of the</w:t>
      </w:r>
      <w:r w:rsidRPr="006F5574">
        <w:rPr>
          <w:rFonts w:eastAsiaTheme="minorEastAsia" w:hint="eastAsia"/>
          <w:b/>
          <w:lang w:eastAsia="zh-CN"/>
        </w:rPr>
        <w:t xml:space="preserve"> SLRB is not configured</w:t>
      </w:r>
      <w:r w:rsidRPr="001061C3">
        <w:rPr>
          <w:rFonts w:eastAsiaTheme="minorEastAsia"/>
          <w:b/>
          <w:lang w:eastAsia="zh-CN"/>
        </w:rPr>
        <w:t xml:space="preserve"> in SIB/Pre-configuration</w:t>
      </w:r>
      <w:r>
        <w:rPr>
          <w:rFonts w:eastAsiaTheme="minorEastAsia" w:hint="eastAsia"/>
          <w:b/>
          <w:lang w:eastAsia="zh-CN"/>
        </w:rPr>
        <w:t>/RRC signaling</w:t>
      </w:r>
      <w:r w:rsidRPr="006F5574">
        <w:rPr>
          <w:rFonts w:eastAsiaTheme="minorEastAsia" w:hint="eastAsia"/>
          <w:b/>
          <w:lang w:eastAsia="zh-CN"/>
        </w:rPr>
        <w:t xml:space="preserve">, it is suggested to do down-selection from </w:t>
      </w:r>
      <w:r>
        <w:rPr>
          <w:rFonts w:eastAsiaTheme="minorEastAsia" w:hint="eastAsia"/>
          <w:b/>
          <w:lang w:eastAsia="zh-CN"/>
        </w:rPr>
        <w:t>the following two</w:t>
      </w:r>
      <w:r w:rsidRPr="006F5574">
        <w:rPr>
          <w:rFonts w:eastAsiaTheme="minorEastAsia" w:hint="eastAsia"/>
          <w:b/>
          <w:lang w:eastAsia="zh-CN"/>
        </w:rPr>
        <w:t xml:space="preserve"> options:</w:t>
      </w:r>
    </w:p>
    <w:p w:rsidR="00933CCB" w:rsidRPr="006F5574" w:rsidRDefault="00933CCB" w:rsidP="00933CCB">
      <w:pPr>
        <w:pStyle w:val="a1"/>
        <w:numPr>
          <w:ilvl w:val="0"/>
          <w:numId w:val="12"/>
        </w:numPr>
        <w:spacing w:before="50"/>
        <w:rPr>
          <w:rFonts w:eastAsiaTheme="minorEastAsia"/>
          <w:b/>
          <w:lang w:eastAsia="zh-CN"/>
        </w:rPr>
      </w:pPr>
      <w:r>
        <w:rPr>
          <w:rFonts w:eastAsiaTheme="minorEastAsia" w:hint="eastAsia"/>
          <w:b/>
          <w:lang w:eastAsia="zh-CN"/>
        </w:rPr>
        <w:t xml:space="preserve">Option 1: </w:t>
      </w:r>
      <w:r w:rsidRPr="006F5574">
        <w:rPr>
          <w:rFonts w:eastAsiaTheme="minorEastAsia"/>
          <w:b/>
          <w:lang w:eastAsia="zh-CN"/>
        </w:rPr>
        <w:t>T</w:t>
      </w:r>
      <w:r w:rsidRPr="006F5574">
        <w:rPr>
          <w:rFonts w:eastAsiaTheme="minorEastAsia" w:hint="eastAsia"/>
          <w:b/>
          <w:lang w:eastAsia="zh-CN"/>
        </w:rPr>
        <w:t xml:space="preserve">he CAPC </w:t>
      </w:r>
      <w:r>
        <w:rPr>
          <w:rFonts w:eastAsiaTheme="minorEastAsia" w:hint="eastAsia"/>
          <w:b/>
          <w:lang w:eastAsia="zh-CN"/>
        </w:rPr>
        <w:t>of the</w:t>
      </w:r>
      <w:r w:rsidRPr="006F5574">
        <w:rPr>
          <w:rFonts w:eastAsiaTheme="minorEastAsia" w:hint="eastAsia"/>
          <w:b/>
          <w:lang w:eastAsia="zh-CN"/>
        </w:rPr>
        <w:t xml:space="preserve"> SLRB will be determined by UE implementation based on the 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w:t>
      </w:r>
      <w:r w:rsidRPr="009814D1">
        <w:rPr>
          <w:rFonts w:eastAsiaTheme="minorEastAsia" w:hint="eastAsia"/>
          <w:b/>
          <w:lang w:eastAsia="zh-CN"/>
        </w:rPr>
        <w:t xml:space="preserve"> </w:t>
      </w:r>
      <w:r w:rsidRPr="006F5574">
        <w:rPr>
          <w:rFonts w:eastAsiaTheme="minorEastAsia" w:hint="eastAsia"/>
          <w:b/>
          <w:lang w:eastAsia="zh-CN"/>
        </w:rPr>
        <w:t>SLRB.</w:t>
      </w:r>
    </w:p>
    <w:p w:rsidR="00933CCB" w:rsidRPr="006F5574" w:rsidRDefault="00933CCB" w:rsidP="00933CCB">
      <w:pPr>
        <w:pStyle w:val="a1"/>
        <w:numPr>
          <w:ilvl w:val="0"/>
          <w:numId w:val="12"/>
        </w:numPr>
        <w:spacing w:before="50"/>
        <w:rPr>
          <w:rFonts w:eastAsiaTheme="minorEastAsia"/>
          <w:b/>
          <w:lang w:eastAsia="zh-CN"/>
        </w:rPr>
      </w:pPr>
      <w:r>
        <w:rPr>
          <w:rFonts w:eastAsiaTheme="minorEastAsia" w:hint="eastAsia"/>
          <w:b/>
          <w:lang w:eastAsia="zh-CN"/>
        </w:rPr>
        <w:t xml:space="preserve">Option 2: </w:t>
      </w:r>
      <w:r w:rsidRPr="006F5574">
        <w:rPr>
          <w:rFonts w:eastAsiaTheme="minorEastAsia" w:hint="eastAsia"/>
          <w:b/>
          <w:lang w:eastAsia="zh-CN"/>
        </w:rPr>
        <w:t xml:space="preserve">The CAPC </w:t>
      </w:r>
      <w:r>
        <w:rPr>
          <w:rFonts w:eastAsiaTheme="minorEastAsia" w:hint="eastAsia"/>
          <w:b/>
          <w:lang w:eastAsia="zh-CN"/>
        </w:rPr>
        <w:t>of the</w:t>
      </w:r>
      <w:r w:rsidRPr="006F5574">
        <w:rPr>
          <w:rFonts w:eastAsiaTheme="minorEastAsia" w:hint="eastAsia"/>
          <w:b/>
          <w:lang w:eastAsia="zh-CN"/>
        </w:rPr>
        <w:t xml:space="preserve"> SLRB will be determined by the lowest CAPC priority among the </w:t>
      </w:r>
      <w:r>
        <w:rPr>
          <w:rFonts w:eastAsiaTheme="minorEastAsia" w:hint="eastAsia"/>
          <w:b/>
          <w:lang w:eastAsia="zh-CN"/>
        </w:rPr>
        <w:t xml:space="preserve">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 SLRB.</w:t>
      </w:r>
    </w:p>
    <w:p w:rsidR="00933CCB" w:rsidRDefault="00933CCB" w:rsidP="00933CCB">
      <w:pPr>
        <w:pStyle w:val="a1"/>
        <w:spacing w:beforeLines="50" w:before="120" w:after="0"/>
        <w:rPr>
          <w:rFonts w:eastAsiaTheme="minorEastAsia"/>
          <w:b/>
          <w:lang w:eastAsia="zh-CN"/>
        </w:rPr>
      </w:pPr>
      <w:r w:rsidRPr="0024187A">
        <w:rPr>
          <w:b/>
          <w:lang w:eastAsia="zh-CN"/>
        </w:rPr>
        <w:t xml:space="preserve">Proposal </w:t>
      </w:r>
      <w:r w:rsidR="00E26A4F">
        <w:rPr>
          <w:rFonts w:eastAsiaTheme="minorEastAsia" w:hint="eastAsia"/>
          <w:b/>
          <w:lang w:eastAsia="zh-CN"/>
        </w:rPr>
        <w:t>2</w:t>
      </w:r>
      <w:r>
        <w:rPr>
          <w:rFonts w:hint="eastAsia"/>
          <w:b/>
          <w:lang w:eastAsia="zh-CN"/>
        </w:rPr>
        <w:t>:</w:t>
      </w:r>
      <w:r>
        <w:rPr>
          <w:rFonts w:eastAsiaTheme="minorEastAsia" w:hint="eastAsia"/>
          <w:b/>
          <w:lang w:eastAsia="zh-CN"/>
        </w:rPr>
        <w:t xml:space="preserve"> Confirm the working assumption on multiple PSFCH occasion with some modification, as below</w:t>
      </w:r>
      <w:r>
        <w:rPr>
          <w:rFonts w:eastAsiaTheme="minorEastAsia"/>
          <w:b/>
          <w:lang w:eastAsia="zh-CN"/>
        </w:rPr>
        <w:t>:</w:t>
      </w:r>
      <w:r>
        <w:rPr>
          <w:rFonts w:eastAsiaTheme="minorEastAsia" w:hint="eastAsia"/>
          <w:b/>
          <w:lang w:eastAsia="zh-CN"/>
        </w:rPr>
        <w:t xml:space="preserve"> </w:t>
      </w:r>
    </w:p>
    <w:p w:rsidR="00933CCB" w:rsidRPr="00C7628B" w:rsidRDefault="00933CCB" w:rsidP="00933CCB">
      <w:pPr>
        <w:pStyle w:val="a6"/>
        <w:widowControl w:val="0"/>
        <w:numPr>
          <w:ilvl w:val="0"/>
          <w:numId w:val="16"/>
        </w:numPr>
        <w:spacing w:before="0" w:after="0"/>
        <w:jc w:val="both"/>
        <w:rPr>
          <w:b/>
          <w:lang w:eastAsia="zh-CN"/>
        </w:rPr>
      </w:pPr>
      <w:r w:rsidRPr="00C7628B">
        <w:rPr>
          <w:rFonts w:hint="eastAsia"/>
          <w:b/>
          <w:lang w:eastAsia="zh-CN"/>
        </w:rPr>
        <w:t>In case of</w:t>
      </w:r>
      <w:r w:rsidRPr="00C7628B">
        <w:rPr>
          <w:b/>
          <w:lang w:eastAsia="zh-CN"/>
        </w:rPr>
        <w:t xml:space="preserve"> multiple PSFCH occasion per PSCCH/PSSCH, if</w:t>
      </w:r>
      <w:r w:rsidRPr="00C7628B">
        <w:rPr>
          <w:rFonts w:hint="eastAsia"/>
          <w:b/>
          <w:lang w:eastAsia="zh-CN"/>
        </w:rPr>
        <w:t xml:space="preserve"> </w:t>
      </w:r>
      <w:r w:rsidRPr="00C7628B">
        <w:rPr>
          <w:b/>
          <w:lang w:eastAsia="zh-CN"/>
        </w:rPr>
        <w:t xml:space="preserve">HARQ A/N is successfully transmitted in one PSFCH occasion,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corresponding PSFCH transmission carrying the SL HARQ feedback.</w:t>
      </w:r>
    </w:p>
    <w:p w:rsidR="00933CCB" w:rsidRPr="00C7628B" w:rsidRDefault="00933CCB" w:rsidP="00933CCB">
      <w:pPr>
        <w:pStyle w:val="a6"/>
        <w:widowControl w:val="0"/>
        <w:numPr>
          <w:ilvl w:val="0"/>
          <w:numId w:val="16"/>
        </w:numPr>
        <w:spacing w:before="0" w:after="0"/>
        <w:jc w:val="both"/>
        <w:rPr>
          <w:b/>
          <w:lang w:eastAsia="zh-CN"/>
        </w:rPr>
      </w:pPr>
      <w:r w:rsidRPr="00C7628B">
        <w:rPr>
          <w:b/>
          <w:lang w:eastAsia="zh-CN"/>
        </w:rPr>
        <w:t>I</w:t>
      </w:r>
      <w:r w:rsidRPr="00C7628B">
        <w:rPr>
          <w:rFonts w:hint="eastAsia"/>
          <w:b/>
          <w:lang w:eastAsia="zh-CN"/>
        </w:rPr>
        <w:t xml:space="preserve">n case of multiple PSFCH occasion </w:t>
      </w:r>
      <w:r w:rsidRPr="00C7628B">
        <w:rPr>
          <w:b/>
          <w:lang w:eastAsia="zh-CN"/>
        </w:rPr>
        <w:t xml:space="preserve">per PSCCH/PSSCH, if LBT failure happens in all PSFCH occasions,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last PSFCH occasion for the SL HARQ feedback.</w:t>
      </w:r>
    </w:p>
    <w:p w:rsidR="00933CCB" w:rsidRPr="00F711A5" w:rsidRDefault="00933CCB" w:rsidP="00933CCB">
      <w:pPr>
        <w:pStyle w:val="a1"/>
        <w:spacing w:beforeLines="50" w:before="120"/>
        <w:rPr>
          <w:b/>
          <w:lang w:eastAsia="zh-CN"/>
        </w:rPr>
      </w:pPr>
      <w:r w:rsidRPr="0024187A">
        <w:rPr>
          <w:b/>
          <w:lang w:eastAsia="zh-CN"/>
        </w:rPr>
        <w:t xml:space="preserve">Proposal </w:t>
      </w:r>
      <w:r w:rsidR="00E26A4F">
        <w:rPr>
          <w:rFonts w:eastAsiaTheme="minorEastAsia" w:hint="eastAsia"/>
          <w:b/>
          <w:lang w:eastAsia="zh-CN"/>
        </w:rPr>
        <w:t>3</w:t>
      </w:r>
      <w:r>
        <w:rPr>
          <w:rFonts w:hint="eastAsia"/>
          <w:b/>
          <w:lang w:eastAsia="zh-CN"/>
        </w:rPr>
        <w:t>:</w:t>
      </w:r>
      <w:r w:rsidRPr="00F711A5">
        <w:rPr>
          <w:b/>
          <w:lang w:eastAsia="zh-CN"/>
        </w:rPr>
        <w:t xml:space="preserve"> Only when no HARQ FB is received on all the PSFCH occasions which corresponding to one PSCCH/PSSCH is received, the number of HARQ DTX can be added by 1.</w:t>
      </w:r>
    </w:p>
    <w:p w:rsidR="0059345E" w:rsidRPr="00D231CF" w:rsidRDefault="0059345E" w:rsidP="0059345E">
      <w:pPr>
        <w:pStyle w:val="1"/>
        <w:jc w:val="both"/>
        <w:rPr>
          <w:i/>
        </w:rPr>
      </w:pPr>
      <w:r>
        <w:rPr>
          <w:rFonts w:hint="eastAsia"/>
        </w:rPr>
        <w:t>Reference</w:t>
      </w:r>
    </w:p>
    <w:p w:rsidR="00D231CF" w:rsidRPr="002C0551" w:rsidRDefault="00A71C0B" w:rsidP="00D231CF">
      <w:pPr>
        <w:pStyle w:val="a1"/>
        <w:numPr>
          <w:ilvl w:val="0"/>
          <w:numId w:val="8"/>
        </w:numPr>
        <w:rPr>
          <w:rFonts w:eastAsia="宋体"/>
          <w:szCs w:val="20"/>
          <w:lang w:val="en-GB" w:eastAsia="zh-CN"/>
        </w:rPr>
      </w:pPr>
      <w:bookmarkStart w:id="7" w:name="_Ref85466328"/>
      <w:bookmarkStart w:id="8" w:name="_Ref83301049"/>
      <w:bookmarkStart w:id="9" w:name="_Ref77345310"/>
      <w:bookmarkStart w:id="10" w:name="_Ref76483969"/>
      <w:bookmarkStart w:id="11" w:name="_Ref69910645"/>
      <w:r w:rsidRPr="00D231CF">
        <w:t>Report from session on NR S</w:t>
      </w:r>
      <w:r w:rsidRPr="00D231CF">
        <w:rPr>
          <w:rFonts w:eastAsiaTheme="minorEastAsia" w:hint="eastAsia"/>
          <w:lang w:eastAsia="zh-CN"/>
        </w:rPr>
        <w:t>L for RAN2#1</w:t>
      </w:r>
      <w:r w:rsidR="00D37B20" w:rsidRPr="00D231CF">
        <w:rPr>
          <w:rFonts w:eastAsiaTheme="minorEastAsia" w:hint="eastAsia"/>
          <w:lang w:eastAsia="zh-CN"/>
        </w:rPr>
        <w:t>2</w:t>
      </w:r>
      <w:r w:rsidR="000533D5" w:rsidRPr="00D231CF">
        <w:rPr>
          <w:rFonts w:eastAsiaTheme="minorEastAsia" w:hint="eastAsia"/>
          <w:lang w:eastAsia="zh-CN"/>
        </w:rPr>
        <w:t>1</w:t>
      </w:r>
      <w:r w:rsidR="00FC3E19">
        <w:rPr>
          <w:rFonts w:eastAsiaTheme="minorEastAsia" w:hint="eastAsia"/>
          <w:lang w:eastAsia="zh-CN"/>
        </w:rPr>
        <w:t>bis-e</w:t>
      </w:r>
      <w:r w:rsidRPr="00D231CF">
        <w:rPr>
          <w:rFonts w:eastAsiaTheme="minorEastAsia" w:hint="eastAsia"/>
          <w:lang w:eastAsia="zh-CN"/>
        </w:rPr>
        <w:t xml:space="preserve">, </w:t>
      </w:r>
      <w:r w:rsidR="00FC3E19">
        <w:rPr>
          <w:rFonts w:eastAsiaTheme="minorEastAsia" w:hint="eastAsia"/>
          <w:lang w:eastAsia="zh-CN"/>
        </w:rPr>
        <w:t>OPPO</w:t>
      </w:r>
      <w:r w:rsidRPr="00D231CF">
        <w:rPr>
          <w:rFonts w:eastAsiaTheme="minorEastAsia" w:hint="eastAsia"/>
          <w:lang w:eastAsia="zh-CN"/>
        </w:rPr>
        <w:t>.</w:t>
      </w:r>
      <w:bookmarkEnd w:id="7"/>
      <w:bookmarkEnd w:id="8"/>
      <w:bookmarkEnd w:id="9"/>
      <w:bookmarkEnd w:id="10"/>
      <w:bookmarkEnd w:id="11"/>
      <w:r w:rsidR="00D37B20" w:rsidRPr="00D231CF">
        <w:rPr>
          <w:rFonts w:eastAsia="宋体"/>
          <w:szCs w:val="20"/>
          <w:lang w:val="en-GB" w:eastAsia="zh-CN"/>
        </w:rPr>
        <w:t xml:space="preserve"> </w:t>
      </w:r>
    </w:p>
    <w:p w:rsidR="00D231CF" w:rsidRDefault="00D231CF" w:rsidP="00D231CF">
      <w:pPr>
        <w:pStyle w:val="a1"/>
        <w:rPr>
          <w:rFonts w:eastAsiaTheme="minorEastAsia"/>
          <w:lang w:eastAsia="zh-CN"/>
        </w:rPr>
        <w:sectPr w:rsidR="00D231CF"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p w:rsidR="00D231CF" w:rsidRDefault="00D231CF" w:rsidP="00D231CF">
      <w:pPr>
        <w:pStyle w:val="1"/>
        <w:jc w:val="both"/>
      </w:pPr>
      <w:r w:rsidRPr="00D231CF">
        <w:rPr>
          <w:rFonts w:hint="eastAsia"/>
        </w:rPr>
        <w:lastRenderedPageBreak/>
        <w:t>Annex</w:t>
      </w:r>
    </w:p>
    <w:p w:rsidR="00D231CF" w:rsidRPr="00D231CF" w:rsidRDefault="00D231CF" w:rsidP="00E368DF">
      <w:pPr>
        <w:pStyle w:val="TH"/>
        <w:numPr>
          <w:ilvl w:val="0"/>
          <w:numId w:val="12"/>
        </w:numPr>
        <w:overflowPunct w:val="0"/>
        <w:autoSpaceDE w:val="0"/>
        <w:autoSpaceDN w:val="0"/>
        <w:adjustRightInd w:val="0"/>
        <w:ind w:left="0" w:firstLine="0"/>
        <w:textAlignment w:val="baseline"/>
        <w:rPr>
          <w:rFonts w:eastAsia="Times New Roman"/>
          <w:i/>
          <w:lang w:eastAsia="ja-JP"/>
        </w:rPr>
      </w:pPr>
      <w:bookmarkStart w:id="12" w:name="_Toc60777249"/>
      <w:bookmarkStart w:id="13" w:name="_Toc124713192"/>
      <w:proofErr w:type="spellStart"/>
      <w:r w:rsidRPr="00D231CF">
        <w:rPr>
          <w:rFonts w:eastAsia="Times New Roman" w:hint="eastAsia"/>
          <w:i/>
          <w:lang w:eastAsia="ja-JP"/>
        </w:rPr>
        <w:t>Logi</w:t>
      </w:r>
      <w:r w:rsidRPr="00D231CF">
        <w:rPr>
          <w:rFonts w:eastAsia="Times New Roman"/>
          <w:i/>
          <w:lang w:eastAsia="ja-JP"/>
        </w:rPr>
        <w:t>calChannelConfig</w:t>
      </w:r>
      <w:bookmarkEnd w:id="12"/>
      <w:bookmarkEnd w:id="13"/>
      <w:proofErr w:type="spellEnd"/>
    </w:p>
    <w:p w:rsidR="00D231CF" w:rsidRPr="00F43A82" w:rsidRDefault="00D231CF" w:rsidP="00D231CF">
      <w:pPr>
        <w:rPr>
          <w:rFonts w:eastAsia="宋体"/>
          <w:lang w:eastAsia="zh-CN"/>
        </w:rPr>
      </w:pPr>
      <w:r w:rsidRPr="00F43A82">
        <w:rPr>
          <w:rFonts w:eastAsia="宋体"/>
          <w:lang w:eastAsia="zh-CN"/>
        </w:rPr>
        <w:t xml:space="preserve">The IE </w:t>
      </w:r>
      <w:proofErr w:type="spellStart"/>
      <w:r w:rsidRPr="00F43A82">
        <w:rPr>
          <w:rFonts w:eastAsia="宋体"/>
          <w:i/>
          <w:lang w:eastAsia="zh-CN"/>
        </w:rPr>
        <w:t>LogicalChannelConfig</w:t>
      </w:r>
      <w:proofErr w:type="spellEnd"/>
      <w:r w:rsidRPr="00F43A82">
        <w:rPr>
          <w:rFonts w:eastAsia="宋体"/>
          <w:lang w:eastAsia="zh-CN"/>
        </w:rPr>
        <w:t xml:space="preserve"> is used to configure the logical channel parameters.</w:t>
      </w:r>
    </w:p>
    <w:p w:rsidR="00D231CF" w:rsidRPr="00F43A82" w:rsidRDefault="00D231CF" w:rsidP="00D231CF">
      <w:pPr>
        <w:pStyle w:val="TH"/>
        <w:rPr>
          <w:rFonts w:eastAsia="宋体"/>
          <w:lang w:eastAsia="zh-CN"/>
        </w:rPr>
      </w:pPr>
      <w:proofErr w:type="spellStart"/>
      <w:r w:rsidRPr="00F43A82">
        <w:rPr>
          <w:i/>
        </w:rPr>
        <w:t>LogicalChannelConfig</w:t>
      </w:r>
      <w:proofErr w:type="spellEnd"/>
      <w:r w:rsidRPr="00F43A82">
        <w:t xml:space="preserve"> information element</w:t>
      </w:r>
    </w:p>
    <w:p w:rsidR="00D231CF" w:rsidRPr="00F43A82" w:rsidRDefault="00D231CF" w:rsidP="00D231CF">
      <w:pPr>
        <w:pStyle w:val="PL"/>
        <w:rPr>
          <w:color w:val="808080"/>
        </w:rPr>
      </w:pPr>
      <w:r w:rsidRPr="00F43A82">
        <w:rPr>
          <w:color w:val="808080"/>
        </w:rPr>
        <w:t>-- ASN1START</w:t>
      </w:r>
    </w:p>
    <w:p w:rsidR="00D231CF" w:rsidRPr="00F43A82" w:rsidRDefault="00D231CF" w:rsidP="00D231CF">
      <w:pPr>
        <w:pStyle w:val="PL"/>
        <w:rPr>
          <w:color w:val="808080"/>
        </w:rPr>
      </w:pPr>
      <w:r w:rsidRPr="00F43A82">
        <w:rPr>
          <w:color w:val="808080"/>
        </w:rPr>
        <w:t>-- TAG-LOGICALCHANNELCONFIG-START</w:t>
      </w:r>
    </w:p>
    <w:p w:rsidR="00D231CF" w:rsidRPr="00F43A82" w:rsidRDefault="00D231CF" w:rsidP="00D231CF">
      <w:pPr>
        <w:pStyle w:val="PL"/>
      </w:pPr>
    </w:p>
    <w:p w:rsidR="00D231CF" w:rsidRPr="00F43A82" w:rsidRDefault="00D231CF" w:rsidP="00D231CF">
      <w:pPr>
        <w:pStyle w:val="PL"/>
      </w:pPr>
      <w:r w:rsidRPr="00F43A82">
        <w:t xml:space="preserve">LogicalChannelConfig ::=            </w:t>
      </w:r>
      <w:r w:rsidRPr="00F43A82">
        <w:rPr>
          <w:color w:val="993366"/>
        </w:rPr>
        <w:t>SEQUENCE</w:t>
      </w:r>
      <w:r w:rsidRPr="00F43A82">
        <w:t xml:space="preserve"> {</w:t>
      </w:r>
    </w:p>
    <w:p w:rsidR="00D231CF" w:rsidRPr="00F43A82" w:rsidRDefault="00D231CF" w:rsidP="00D231CF">
      <w:pPr>
        <w:pStyle w:val="PL"/>
      </w:pPr>
      <w:r w:rsidRPr="00F43A82">
        <w:t xml:space="preserve">    ul-SpecificParameters               </w:t>
      </w:r>
      <w:r w:rsidRPr="00F43A82">
        <w:rPr>
          <w:color w:val="993366"/>
        </w:rPr>
        <w:t>SEQUENCE</w:t>
      </w:r>
      <w:r w:rsidRPr="00F43A82">
        <w:t xml:space="preserve"> {</w:t>
      </w:r>
    </w:p>
    <w:p w:rsidR="00D231CF" w:rsidRPr="00F43A82" w:rsidRDefault="00D231CF" w:rsidP="00D231CF">
      <w:pPr>
        <w:pStyle w:val="PL"/>
      </w:pPr>
      <w:r w:rsidRPr="00F43A82">
        <w:t xml:space="preserve">        priority                            </w:t>
      </w:r>
      <w:r w:rsidRPr="00F43A82">
        <w:rPr>
          <w:color w:val="993366"/>
        </w:rPr>
        <w:t>INTEGER</w:t>
      </w:r>
      <w:r w:rsidRPr="00F43A82">
        <w:t xml:space="preserve"> (1..16),</w:t>
      </w:r>
    </w:p>
    <w:p w:rsidR="00D231CF" w:rsidRPr="00F43A82" w:rsidRDefault="00D231CF" w:rsidP="00D231CF">
      <w:pPr>
        <w:pStyle w:val="PL"/>
      </w:pPr>
      <w:r w:rsidRPr="00F43A82">
        <w:t xml:space="preserve">        prioritisedBitRate                  </w:t>
      </w:r>
      <w:r w:rsidRPr="00F43A82">
        <w:rPr>
          <w:color w:val="993366"/>
        </w:rPr>
        <w:t>ENUMERATED</w:t>
      </w:r>
      <w:r w:rsidRPr="00F43A82">
        <w:t xml:space="preserve"> {kBps0, kBps8, kBps16, kBps32, kBps64, kBps128, kBps256, kBps512,</w:t>
      </w:r>
    </w:p>
    <w:p w:rsidR="00D231CF" w:rsidRPr="00F43A82" w:rsidRDefault="00D231CF" w:rsidP="00D231CF">
      <w:pPr>
        <w:pStyle w:val="PL"/>
      </w:pPr>
      <w:r w:rsidRPr="00F43A82">
        <w:t xml:space="preserve">                                            kBps1024, kBps2048, kBps4096, kBps8192, kBps16384, kBps32768, kBps65536, infinity},</w:t>
      </w:r>
    </w:p>
    <w:p w:rsidR="00D231CF" w:rsidRPr="00F43A82" w:rsidRDefault="00D231CF" w:rsidP="00D231CF">
      <w:pPr>
        <w:pStyle w:val="PL"/>
      </w:pPr>
      <w:r w:rsidRPr="00F43A82">
        <w:t xml:space="preserve">        bucketSizeDuration                  </w:t>
      </w:r>
      <w:r w:rsidRPr="00F43A82">
        <w:rPr>
          <w:color w:val="993366"/>
        </w:rPr>
        <w:t>ENUMERATED</w:t>
      </w:r>
      <w:r w:rsidRPr="00F43A82">
        <w:t xml:space="preserve"> {ms5, ms10, ms20, ms50, ms100, ms150, ms300, ms500, ms1000,</w:t>
      </w:r>
    </w:p>
    <w:p w:rsidR="00D231CF" w:rsidRPr="00F43A82" w:rsidRDefault="00D231CF" w:rsidP="00D231CF">
      <w:pPr>
        <w:pStyle w:val="PL"/>
      </w:pPr>
      <w:r w:rsidRPr="00F43A82">
        <w:t xml:space="preserve">                                                            spare7, spare6, spare5, spare4, spare3,spare2, spare1},</w:t>
      </w:r>
    </w:p>
    <w:p w:rsidR="00D231CF" w:rsidRPr="00F43A82" w:rsidRDefault="00D231CF" w:rsidP="00D231CF">
      <w:pPr>
        <w:pStyle w:val="PL"/>
      </w:pPr>
      <w:r w:rsidRPr="00F43A82">
        <w:t xml:space="preserve">        allowedServingCells                 </w:t>
      </w:r>
      <w:r w:rsidRPr="00F43A82">
        <w:rPr>
          <w:color w:val="993366"/>
        </w:rPr>
        <w:t>SEQUENCE</w:t>
      </w:r>
      <w:r w:rsidRPr="00F43A82">
        <w:t xml:space="preserve"> (</w:t>
      </w:r>
      <w:r w:rsidRPr="00F43A82">
        <w:rPr>
          <w:color w:val="993366"/>
        </w:rPr>
        <w:t>SIZE</w:t>
      </w:r>
      <w:r w:rsidRPr="00F43A82">
        <w:t xml:space="preserve"> (1..maxNrofServingCells-1))</w:t>
      </w:r>
      <w:r w:rsidRPr="00F43A82">
        <w:rPr>
          <w:color w:val="993366"/>
        </w:rPr>
        <w:t xml:space="preserve"> OF</w:t>
      </w:r>
      <w:r w:rsidRPr="00F43A82">
        <w:t xml:space="preserve"> ServCellIndex</w:t>
      </w:r>
    </w:p>
    <w:p w:rsidR="00D231CF" w:rsidRPr="00F43A82" w:rsidRDefault="00D231CF" w:rsidP="00D231CF">
      <w:pPr>
        <w:pStyle w:val="PL"/>
        <w:rPr>
          <w:color w:val="808080"/>
        </w:rPr>
      </w:pPr>
      <w:r w:rsidRPr="00F43A82">
        <w:t xml:space="preserve">                                                                                                            </w:t>
      </w:r>
      <w:r w:rsidRPr="00F43A82">
        <w:rPr>
          <w:color w:val="993366"/>
        </w:rPr>
        <w:t>OPTIONAL</w:t>
      </w:r>
      <w:r w:rsidRPr="00F43A82">
        <w:t xml:space="preserve">,   </w:t>
      </w:r>
      <w:r w:rsidRPr="00F43A82">
        <w:rPr>
          <w:color w:val="808080"/>
        </w:rPr>
        <w:t>-- Cond PDCP-CADuplication</w:t>
      </w:r>
    </w:p>
    <w:p w:rsidR="00D231CF" w:rsidRPr="00F43A82" w:rsidRDefault="00D231CF" w:rsidP="00D231CF">
      <w:pPr>
        <w:pStyle w:val="PL"/>
        <w:rPr>
          <w:color w:val="808080"/>
        </w:rPr>
      </w:pPr>
      <w:r w:rsidRPr="00F43A82">
        <w:t xml:space="preserve">        allowedSCS-List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SubcarrierSpacing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maxPUSCH-Duration                   </w:t>
      </w:r>
      <w:r w:rsidRPr="00F43A82">
        <w:rPr>
          <w:color w:val="993366"/>
        </w:rPr>
        <w:t>ENUMERATED</w:t>
      </w:r>
      <w:r w:rsidRPr="00F43A82">
        <w:t xml:space="preserve"> {ms0p02, ms0p04, ms0p0625, ms0p125, ms0p25, ms0p5, ms0p01-v1700, spare1}</w:t>
      </w:r>
    </w:p>
    <w:p w:rsidR="00D231CF" w:rsidRPr="00F43A82" w:rsidRDefault="00D231CF" w:rsidP="00D231CF">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configuredGrantType1Allowed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logicalChannelGroup                 </w:t>
      </w:r>
      <w:r w:rsidRPr="00F43A82">
        <w:rPr>
          <w:color w:val="993366"/>
        </w:rPr>
        <w:t>INTEGER</w:t>
      </w:r>
      <w:r w:rsidRPr="00F43A82">
        <w:t xml:space="preserve"> (0..maxLCG-ID)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schedulingRequestID                 SchedulingRequestId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logicalChannelSR-Mask               </w:t>
      </w:r>
      <w:r w:rsidRPr="00F43A82">
        <w:rPr>
          <w:color w:val="993366"/>
        </w:rPr>
        <w:t>BOOLEAN</w:t>
      </w:r>
      <w:r w:rsidRPr="00F43A82">
        <w:t>,</w:t>
      </w:r>
    </w:p>
    <w:p w:rsidR="00D231CF" w:rsidRPr="00F43A82" w:rsidRDefault="00D231CF" w:rsidP="00D231CF">
      <w:pPr>
        <w:pStyle w:val="PL"/>
      </w:pPr>
      <w:r w:rsidRPr="00F43A82">
        <w:t xml:space="preserve">        logicalChannelSR-DelayTimerApplied  </w:t>
      </w:r>
      <w:r w:rsidRPr="00F43A82">
        <w:rPr>
          <w:color w:val="993366"/>
        </w:rPr>
        <w:t>BOOLEAN</w:t>
      </w:r>
      <w:r w:rsidRPr="00F43A82">
        <w:t>,</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t xml:space="preserve">        bitRateQueryProhibitTimer       </w:t>
      </w:r>
      <w:r w:rsidRPr="00F43A82">
        <w:rPr>
          <w:color w:val="993366"/>
        </w:rPr>
        <w:t>ENUMERATED</w:t>
      </w:r>
      <w:r w:rsidRPr="00F43A82">
        <w:t xml:space="preserve"> {s0, s0dot4, s0dot8, s1dot6, s3, s6, s12, s30}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w:t>
      </w:r>
    </w:p>
    <w:p w:rsidR="00D231CF" w:rsidRPr="00F43A82" w:rsidRDefault="00D231CF" w:rsidP="00D231CF">
      <w:pPr>
        <w:pStyle w:val="PL"/>
      </w:pPr>
      <w:r w:rsidRPr="00F43A82">
        <w:t xml:space="preserve">        allowedCG-List-r16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rsidR="00D231CF" w:rsidRPr="00F43A82" w:rsidRDefault="00D231CF" w:rsidP="00D231CF">
      <w:pPr>
        <w:pStyle w:val="PL"/>
        <w:rPr>
          <w:color w:val="808080"/>
        </w:rPr>
      </w:pPr>
      <w:r w:rsidRPr="00F43A82">
        <w:t xml:space="preserve">                                                                                                                </w:t>
      </w:r>
      <w:r w:rsidRPr="00F43A82">
        <w:rPr>
          <w:color w:val="993366"/>
        </w:rPr>
        <w:t>OPTIONAL</w:t>
      </w:r>
      <w:r w:rsidRPr="00F43A82">
        <w:t xml:space="preserve">,   </w:t>
      </w:r>
      <w:r w:rsidRPr="00F43A82">
        <w:rPr>
          <w:color w:val="808080"/>
        </w:rPr>
        <w:t>-- Need S</w:t>
      </w:r>
    </w:p>
    <w:p w:rsidR="00D231CF" w:rsidRPr="00F43A82" w:rsidRDefault="00D231CF" w:rsidP="00D231CF">
      <w:pPr>
        <w:pStyle w:val="PL"/>
        <w:rPr>
          <w:color w:val="808080"/>
        </w:rPr>
      </w:pPr>
      <w:r w:rsidRPr="00F43A82">
        <w:t xml:space="preserve">        allowedPHY-PriorityIndex-r16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S</w:t>
      </w:r>
    </w:p>
    <w:p w:rsidR="00D231CF" w:rsidRPr="00F43A82" w:rsidRDefault="00D231CF" w:rsidP="00D231CF">
      <w:pPr>
        <w:pStyle w:val="PL"/>
      </w:pPr>
      <w:r w:rsidRPr="00F43A82">
        <w:t xml:space="preserve">        ]],</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t xml:space="preserve">        logicalChannelGroupIAB-Ext-r17      </w:t>
      </w:r>
      <w:r w:rsidRPr="00F43A82">
        <w:rPr>
          <w:color w:val="993366"/>
        </w:rPr>
        <w:t>INTEGER</w:t>
      </w:r>
      <w:r w:rsidRPr="00F43A82">
        <w:t xml:space="preserve"> (0..maxLCG-ID-IAB-r17)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allowedHARQ-mode-r17                </w:t>
      </w:r>
      <w:r w:rsidRPr="00F43A82">
        <w:rPr>
          <w:color w:val="993366"/>
        </w:rPr>
        <w:t>ENUMERATED</w:t>
      </w:r>
      <w:r w:rsidRPr="00F43A82">
        <w:t xml:space="preserve"> {harqModeA, harqModeB}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t xml:space="preserve">    }                                                                                                       </w:t>
      </w:r>
      <w:r w:rsidRPr="00F43A82">
        <w:rPr>
          <w:color w:val="993366"/>
        </w:rPr>
        <w:t>OPTIONAL</w:t>
      </w:r>
      <w:r w:rsidRPr="00F43A82">
        <w:t xml:space="preserve">,   </w:t>
      </w:r>
      <w:r w:rsidRPr="00F43A82">
        <w:rPr>
          <w:color w:val="808080"/>
        </w:rPr>
        <w:t>-- Cond UL</w:t>
      </w:r>
    </w:p>
    <w:p w:rsidR="00D231CF" w:rsidRPr="00F43A82" w:rsidRDefault="00D231CF" w:rsidP="00D231CF">
      <w:pPr>
        <w:pStyle w:val="PL"/>
      </w:pPr>
      <w:r w:rsidRPr="00F43A82">
        <w:t xml:space="preserve">    ...,</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lastRenderedPageBreak/>
        <w:t xml:space="preserve">    </w:t>
      </w:r>
      <w:r w:rsidRPr="00D231CF">
        <w:rPr>
          <w:highlight w:val="yellow"/>
        </w:rPr>
        <w:t xml:space="preserve">channelAccessPriority-r16           </w:t>
      </w:r>
      <w:r w:rsidRPr="00D231CF">
        <w:rPr>
          <w:color w:val="993366"/>
          <w:highlight w:val="yellow"/>
        </w:rPr>
        <w:t>INTEGER</w:t>
      </w:r>
      <w:r w:rsidRPr="00D231CF">
        <w:rPr>
          <w:highlight w:val="yellow"/>
        </w:rPr>
        <w:t xml:space="preserve"> (1..4)                                                      </w:t>
      </w:r>
      <w:r w:rsidRPr="00D231CF">
        <w:rPr>
          <w:color w:val="993366"/>
          <w:highlight w:val="yellow"/>
        </w:rPr>
        <w:t>OPTIONAL</w:t>
      </w:r>
      <w:r w:rsidRPr="00D231CF">
        <w:rPr>
          <w:highlight w:val="yellow"/>
        </w:rPr>
        <w:t xml:space="preserve">,   </w:t>
      </w:r>
      <w:r w:rsidRPr="00D231CF">
        <w:rPr>
          <w:color w:val="808080"/>
          <w:highlight w:val="yellow"/>
        </w:rPr>
        <w:t>-- Need R</w:t>
      </w:r>
    </w:p>
    <w:p w:rsidR="00D231CF" w:rsidRPr="00F43A82" w:rsidRDefault="00D231CF" w:rsidP="00D231CF">
      <w:pPr>
        <w:pStyle w:val="PL"/>
        <w:rPr>
          <w:color w:val="808080"/>
        </w:rPr>
      </w:pPr>
      <w:r w:rsidRPr="00F43A82">
        <w:t xml:space="preserve">    bitRateMultiplier-r16               </w:t>
      </w:r>
      <w:r w:rsidRPr="00F43A82">
        <w:rPr>
          <w:color w:val="993366"/>
        </w:rPr>
        <w:t>ENUMERATED</w:t>
      </w:r>
      <w:r w:rsidRPr="00F43A82">
        <w:t xml:space="preserve"> {x40, x70, x100, x200}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w:t>
      </w:r>
    </w:p>
    <w:p w:rsidR="00D231CF" w:rsidRPr="00F43A82" w:rsidRDefault="00D231CF" w:rsidP="00D231CF">
      <w:pPr>
        <w:pStyle w:val="PL"/>
      </w:pPr>
      <w:r w:rsidRPr="00F43A82">
        <w:t>}</w:t>
      </w:r>
    </w:p>
    <w:p w:rsidR="00D231CF" w:rsidRPr="00F43A82" w:rsidRDefault="00D231CF" w:rsidP="00D231CF">
      <w:pPr>
        <w:pStyle w:val="PL"/>
      </w:pPr>
    </w:p>
    <w:p w:rsidR="00D231CF" w:rsidRPr="00F43A82" w:rsidRDefault="00D231CF" w:rsidP="00D231CF">
      <w:pPr>
        <w:pStyle w:val="PL"/>
        <w:rPr>
          <w:color w:val="808080"/>
        </w:rPr>
      </w:pPr>
      <w:r w:rsidRPr="00F43A82">
        <w:rPr>
          <w:color w:val="808080"/>
        </w:rPr>
        <w:t>-- TAG-LOGICALCHANNELCONFIG-STOP</w:t>
      </w:r>
    </w:p>
    <w:p w:rsidR="00D231CF" w:rsidRPr="00F43A82" w:rsidRDefault="00D231CF" w:rsidP="00D231CF">
      <w:pPr>
        <w:pStyle w:val="PL"/>
        <w:rPr>
          <w:color w:val="808080"/>
        </w:rPr>
      </w:pPr>
      <w:r w:rsidRPr="00F43A82">
        <w:rPr>
          <w:color w:val="808080"/>
        </w:rPr>
        <w:t>-- ASN1STOP</w:t>
      </w:r>
    </w:p>
    <w:p w:rsidR="00D231CF" w:rsidRPr="00D231CF" w:rsidRDefault="00D231CF" w:rsidP="00D231CF">
      <w:pPr>
        <w:pStyle w:val="a1"/>
        <w:rPr>
          <w:rFonts w:eastAsiaTheme="minorEastAsia"/>
          <w:lang w:eastAsia="zh-CN"/>
        </w:rPr>
      </w:pPr>
    </w:p>
    <w:sectPr w:rsidR="00D231CF" w:rsidRPr="00D231CF" w:rsidSect="00D231CF">
      <w:pgSz w:w="16838" w:h="11906" w:orient="landscape"/>
      <w:pgMar w:top="1800" w:right="1440" w:bottom="1800" w:left="144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58D" w:rsidRDefault="00F5058D">
      <w:r>
        <w:separator/>
      </w:r>
    </w:p>
  </w:endnote>
  <w:endnote w:type="continuationSeparator" w:id="0">
    <w:p w:rsidR="00F5058D" w:rsidRDefault="00F5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B1B" w:rsidRDefault="00391B1B"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91B1B" w:rsidRDefault="00391B1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B1B" w:rsidRDefault="00391B1B"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C0551">
      <w:rPr>
        <w:rStyle w:val="af"/>
        <w:noProof/>
      </w:rPr>
      <w:t>5</w:t>
    </w:r>
    <w:r>
      <w:rPr>
        <w:rStyle w:val="af"/>
      </w:rPr>
      <w:fldChar w:fldCharType="end"/>
    </w:r>
  </w:p>
  <w:p w:rsidR="00391B1B" w:rsidRPr="0077218C" w:rsidRDefault="00391B1B" w:rsidP="009C0D6E">
    <w:pPr>
      <w:pStyle w:val="ad"/>
      <w:tabs>
        <w:tab w:val="left" w:pos="2552"/>
      </w:tabs>
      <w:rPr>
        <w:rFonts w:eastAsiaTheme="minorEastAsia"/>
        <w:lang w:eastAsia="zh-CN"/>
      </w:rPr>
    </w:pPr>
    <w:r>
      <w:rPr>
        <w:rFonts w:hint="eastAsia"/>
      </w:rPr>
      <w:t>R2-230</w:t>
    </w:r>
    <w:r>
      <w:rPr>
        <w:rFonts w:eastAsiaTheme="minorEastAsia" w:hint="eastAsia"/>
        <w:lang w:eastAsia="zh-CN"/>
      </w:rPr>
      <w:t>5285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58D" w:rsidRDefault="00F5058D">
      <w:r>
        <w:separator/>
      </w:r>
    </w:p>
  </w:footnote>
  <w:footnote w:type="continuationSeparator" w:id="0">
    <w:p w:rsidR="00F5058D" w:rsidRDefault="00F50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B1B" w:rsidRDefault="00391B1B"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1">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B93E09"/>
    <w:multiLevelType w:val="hybridMultilevel"/>
    <w:tmpl w:val="62E4618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2209AF"/>
    <w:multiLevelType w:val="hybridMultilevel"/>
    <w:tmpl w:val="4E242CDA"/>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BE3A0B"/>
    <w:multiLevelType w:val="hybridMultilevel"/>
    <w:tmpl w:val="E0D628D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7"/>
  </w:num>
  <w:num w:numId="4">
    <w:abstractNumId w:val="5"/>
  </w:num>
  <w:num w:numId="5">
    <w:abstractNumId w:val="16"/>
  </w:num>
  <w:num w:numId="6">
    <w:abstractNumId w:val="8"/>
  </w:num>
  <w:num w:numId="7">
    <w:abstractNumId w:val="13"/>
  </w:num>
  <w:num w:numId="8">
    <w:abstractNumId w:val="3"/>
  </w:num>
  <w:num w:numId="9">
    <w:abstractNumId w:val="15"/>
  </w:num>
  <w:num w:numId="10">
    <w:abstractNumId w:val="10"/>
  </w:num>
  <w:num w:numId="11">
    <w:abstractNumId w:val="0"/>
  </w:num>
  <w:num w:numId="12">
    <w:abstractNumId w:val="4"/>
  </w:num>
  <w:num w:numId="13">
    <w:abstractNumId w:val="9"/>
  </w:num>
  <w:num w:numId="14">
    <w:abstractNumId w:val="6"/>
  </w:num>
  <w:num w:numId="15">
    <w:abstractNumId w:val="1"/>
  </w:num>
  <w:num w:numId="16">
    <w:abstractNumId w:val="12"/>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50D"/>
    <w:rsid w:val="00001A14"/>
    <w:rsid w:val="00001C7C"/>
    <w:rsid w:val="00001C9F"/>
    <w:rsid w:val="0000202E"/>
    <w:rsid w:val="0000249C"/>
    <w:rsid w:val="00002C72"/>
    <w:rsid w:val="00002FDB"/>
    <w:rsid w:val="0000313E"/>
    <w:rsid w:val="00003165"/>
    <w:rsid w:val="000039DF"/>
    <w:rsid w:val="00003BD4"/>
    <w:rsid w:val="00003EA4"/>
    <w:rsid w:val="00004D3D"/>
    <w:rsid w:val="000059A8"/>
    <w:rsid w:val="00006229"/>
    <w:rsid w:val="000062D6"/>
    <w:rsid w:val="00007C7C"/>
    <w:rsid w:val="000100C9"/>
    <w:rsid w:val="000100DC"/>
    <w:rsid w:val="00010C87"/>
    <w:rsid w:val="00010F1D"/>
    <w:rsid w:val="000116A5"/>
    <w:rsid w:val="0001189A"/>
    <w:rsid w:val="0001284D"/>
    <w:rsid w:val="00012F65"/>
    <w:rsid w:val="000135B7"/>
    <w:rsid w:val="000138A6"/>
    <w:rsid w:val="00013A2D"/>
    <w:rsid w:val="0001438C"/>
    <w:rsid w:val="00014E0F"/>
    <w:rsid w:val="00014E87"/>
    <w:rsid w:val="0001504C"/>
    <w:rsid w:val="0001507B"/>
    <w:rsid w:val="00015349"/>
    <w:rsid w:val="000155D8"/>
    <w:rsid w:val="000158B9"/>
    <w:rsid w:val="000161B1"/>
    <w:rsid w:val="0001635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3B6D"/>
    <w:rsid w:val="00024AD8"/>
    <w:rsid w:val="000258F5"/>
    <w:rsid w:val="000261DF"/>
    <w:rsid w:val="00026409"/>
    <w:rsid w:val="000264C6"/>
    <w:rsid w:val="0002652B"/>
    <w:rsid w:val="0002665B"/>
    <w:rsid w:val="00026A53"/>
    <w:rsid w:val="000270B4"/>
    <w:rsid w:val="00027281"/>
    <w:rsid w:val="00027C22"/>
    <w:rsid w:val="00027F45"/>
    <w:rsid w:val="00030588"/>
    <w:rsid w:val="000316E5"/>
    <w:rsid w:val="000322C1"/>
    <w:rsid w:val="000325C4"/>
    <w:rsid w:val="00033094"/>
    <w:rsid w:val="00033123"/>
    <w:rsid w:val="00033EFA"/>
    <w:rsid w:val="000341E3"/>
    <w:rsid w:val="00034481"/>
    <w:rsid w:val="000344A5"/>
    <w:rsid w:val="00034619"/>
    <w:rsid w:val="00034856"/>
    <w:rsid w:val="00035A0E"/>
    <w:rsid w:val="00036189"/>
    <w:rsid w:val="00036681"/>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2F9A"/>
    <w:rsid w:val="000532EA"/>
    <w:rsid w:val="000533D5"/>
    <w:rsid w:val="00053E5A"/>
    <w:rsid w:val="0005479B"/>
    <w:rsid w:val="00054B91"/>
    <w:rsid w:val="00054FB6"/>
    <w:rsid w:val="000555E1"/>
    <w:rsid w:val="00055E49"/>
    <w:rsid w:val="00056B1B"/>
    <w:rsid w:val="00056CF2"/>
    <w:rsid w:val="00057477"/>
    <w:rsid w:val="000575A9"/>
    <w:rsid w:val="00057B7E"/>
    <w:rsid w:val="0006053F"/>
    <w:rsid w:val="00060DF6"/>
    <w:rsid w:val="00060EC7"/>
    <w:rsid w:val="00061208"/>
    <w:rsid w:val="00061F67"/>
    <w:rsid w:val="00062531"/>
    <w:rsid w:val="0006264B"/>
    <w:rsid w:val="00062933"/>
    <w:rsid w:val="00062CD6"/>
    <w:rsid w:val="00062D80"/>
    <w:rsid w:val="00062FC2"/>
    <w:rsid w:val="000631FB"/>
    <w:rsid w:val="0006398A"/>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7C7"/>
    <w:rsid w:val="00083725"/>
    <w:rsid w:val="00083B9C"/>
    <w:rsid w:val="00083BC8"/>
    <w:rsid w:val="000840AF"/>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30"/>
    <w:rsid w:val="000A488F"/>
    <w:rsid w:val="000A4A9E"/>
    <w:rsid w:val="000A4B2C"/>
    <w:rsid w:val="000A4FE2"/>
    <w:rsid w:val="000A55B8"/>
    <w:rsid w:val="000A5653"/>
    <w:rsid w:val="000A6203"/>
    <w:rsid w:val="000A642B"/>
    <w:rsid w:val="000A6E2A"/>
    <w:rsid w:val="000B0C8C"/>
    <w:rsid w:val="000B1497"/>
    <w:rsid w:val="000B31C3"/>
    <w:rsid w:val="000B3216"/>
    <w:rsid w:val="000B46FB"/>
    <w:rsid w:val="000B492A"/>
    <w:rsid w:val="000B4C0B"/>
    <w:rsid w:val="000B4EB3"/>
    <w:rsid w:val="000B5638"/>
    <w:rsid w:val="000B5CC7"/>
    <w:rsid w:val="000B6049"/>
    <w:rsid w:val="000B632B"/>
    <w:rsid w:val="000B66A6"/>
    <w:rsid w:val="000B6914"/>
    <w:rsid w:val="000B7123"/>
    <w:rsid w:val="000B726B"/>
    <w:rsid w:val="000B7281"/>
    <w:rsid w:val="000C0433"/>
    <w:rsid w:val="000C06B4"/>
    <w:rsid w:val="000C06E1"/>
    <w:rsid w:val="000C0F92"/>
    <w:rsid w:val="000C1141"/>
    <w:rsid w:val="000C1821"/>
    <w:rsid w:val="000C1F37"/>
    <w:rsid w:val="000C2070"/>
    <w:rsid w:val="000C21E2"/>
    <w:rsid w:val="000C27A2"/>
    <w:rsid w:val="000C2908"/>
    <w:rsid w:val="000C34D6"/>
    <w:rsid w:val="000C34EB"/>
    <w:rsid w:val="000C3EDE"/>
    <w:rsid w:val="000C3F50"/>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3C8D"/>
    <w:rsid w:val="000E50B7"/>
    <w:rsid w:val="000E5194"/>
    <w:rsid w:val="000E557C"/>
    <w:rsid w:val="000E570F"/>
    <w:rsid w:val="000E5AF7"/>
    <w:rsid w:val="000E61FD"/>
    <w:rsid w:val="000E62E1"/>
    <w:rsid w:val="000E6B8A"/>
    <w:rsid w:val="000E70A2"/>
    <w:rsid w:val="000E7666"/>
    <w:rsid w:val="000E7CF3"/>
    <w:rsid w:val="000F038B"/>
    <w:rsid w:val="000F0874"/>
    <w:rsid w:val="000F1710"/>
    <w:rsid w:val="000F1939"/>
    <w:rsid w:val="000F1A2B"/>
    <w:rsid w:val="000F1CB0"/>
    <w:rsid w:val="000F1CD6"/>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AEE"/>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61C3"/>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5B9E"/>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17C6"/>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5"/>
    <w:rsid w:val="00170FFA"/>
    <w:rsid w:val="0017106B"/>
    <w:rsid w:val="00171E5B"/>
    <w:rsid w:val="001726A5"/>
    <w:rsid w:val="00172CA2"/>
    <w:rsid w:val="00173310"/>
    <w:rsid w:val="00173952"/>
    <w:rsid w:val="00173971"/>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83C"/>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CFC"/>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52A"/>
    <w:rsid w:val="0019281A"/>
    <w:rsid w:val="00192A0D"/>
    <w:rsid w:val="00192F36"/>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45D"/>
    <w:rsid w:val="001A158D"/>
    <w:rsid w:val="001A15D3"/>
    <w:rsid w:val="001A1984"/>
    <w:rsid w:val="001A1A34"/>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B7A30"/>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48E"/>
    <w:rsid w:val="001C78CB"/>
    <w:rsid w:val="001D01DD"/>
    <w:rsid w:val="001D046A"/>
    <w:rsid w:val="001D08C4"/>
    <w:rsid w:val="001D0A3F"/>
    <w:rsid w:val="001D1093"/>
    <w:rsid w:val="001D109C"/>
    <w:rsid w:val="001D118A"/>
    <w:rsid w:val="001D1416"/>
    <w:rsid w:val="001D19D2"/>
    <w:rsid w:val="001D1AEC"/>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2DEF"/>
    <w:rsid w:val="001E31D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958"/>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5B7C"/>
    <w:rsid w:val="001F6117"/>
    <w:rsid w:val="001F630F"/>
    <w:rsid w:val="001F66D4"/>
    <w:rsid w:val="001F6845"/>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AF"/>
    <w:rsid w:val="002046BA"/>
    <w:rsid w:val="002048B9"/>
    <w:rsid w:val="00204D36"/>
    <w:rsid w:val="0020540C"/>
    <w:rsid w:val="002055F4"/>
    <w:rsid w:val="00205686"/>
    <w:rsid w:val="002056A1"/>
    <w:rsid w:val="00205BDC"/>
    <w:rsid w:val="00205C65"/>
    <w:rsid w:val="00205DA7"/>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3F33"/>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226"/>
    <w:rsid w:val="00243613"/>
    <w:rsid w:val="00243CBC"/>
    <w:rsid w:val="0024412C"/>
    <w:rsid w:val="0024432B"/>
    <w:rsid w:val="002443F7"/>
    <w:rsid w:val="002445AD"/>
    <w:rsid w:val="00245110"/>
    <w:rsid w:val="00245C97"/>
    <w:rsid w:val="00245DCA"/>
    <w:rsid w:val="00245E95"/>
    <w:rsid w:val="0024673E"/>
    <w:rsid w:val="0024718C"/>
    <w:rsid w:val="002472F4"/>
    <w:rsid w:val="002478F9"/>
    <w:rsid w:val="00247BC4"/>
    <w:rsid w:val="00247D86"/>
    <w:rsid w:val="00247E59"/>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4B47"/>
    <w:rsid w:val="002552E3"/>
    <w:rsid w:val="0025551A"/>
    <w:rsid w:val="0025551E"/>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21"/>
    <w:rsid w:val="002636C1"/>
    <w:rsid w:val="00263B2E"/>
    <w:rsid w:val="00264405"/>
    <w:rsid w:val="002648B0"/>
    <w:rsid w:val="00264D04"/>
    <w:rsid w:val="00264E3C"/>
    <w:rsid w:val="00264F07"/>
    <w:rsid w:val="00265E5D"/>
    <w:rsid w:val="00266211"/>
    <w:rsid w:val="00266294"/>
    <w:rsid w:val="002662B1"/>
    <w:rsid w:val="00266481"/>
    <w:rsid w:val="00266979"/>
    <w:rsid w:val="00266DF1"/>
    <w:rsid w:val="00267037"/>
    <w:rsid w:val="002670F9"/>
    <w:rsid w:val="002675E3"/>
    <w:rsid w:val="002679BB"/>
    <w:rsid w:val="00267B78"/>
    <w:rsid w:val="00267C29"/>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4EF0"/>
    <w:rsid w:val="00275303"/>
    <w:rsid w:val="00275690"/>
    <w:rsid w:val="002759E2"/>
    <w:rsid w:val="00275F83"/>
    <w:rsid w:val="002761BF"/>
    <w:rsid w:val="002765F8"/>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90366"/>
    <w:rsid w:val="0029046C"/>
    <w:rsid w:val="00290EDD"/>
    <w:rsid w:val="002911A8"/>
    <w:rsid w:val="00291283"/>
    <w:rsid w:val="00291806"/>
    <w:rsid w:val="00291977"/>
    <w:rsid w:val="00291F06"/>
    <w:rsid w:val="002921F5"/>
    <w:rsid w:val="00292717"/>
    <w:rsid w:val="00292E91"/>
    <w:rsid w:val="00292FFC"/>
    <w:rsid w:val="002931BB"/>
    <w:rsid w:val="002935D4"/>
    <w:rsid w:val="00294534"/>
    <w:rsid w:val="002947FD"/>
    <w:rsid w:val="00294948"/>
    <w:rsid w:val="00294A6A"/>
    <w:rsid w:val="00294CBC"/>
    <w:rsid w:val="00295AA0"/>
    <w:rsid w:val="00295AC4"/>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B1E"/>
    <w:rsid w:val="002B4DF0"/>
    <w:rsid w:val="002B5F00"/>
    <w:rsid w:val="002B641E"/>
    <w:rsid w:val="002B6805"/>
    <w:rsid w:val="002B72C2"/>
    <w:rsid w:val="002B7704"/>
    <w:rsid w:val="002B785C"/>
    <w:rsid w:val="002B7AF1"/>
    <w:rsid w:val="002B7D44"/>
    <w:rsid w:val="002C041F"/>
    <w:rsid w:val="002C0551"/>
    <w:rsid w:val="002C057A"/>
    <w:rsid w:val="002C0774"/>
    <w:rsid w:val="002C09C9"/>
    <w:rsid w:val="002C0B97"/>
    <w:rsid w:val="002C118B"/>
    <w:rsid w:val="002C133C"/>
    <w:rsid w:val="002C197B"/>
    <w:rsid w:val="002C1AF7"/>
    <w:rsid w:val="002C1B2F"/>
    <w:rsid w:val="002C1C66"/>
    <w:rsid w:val="002C1F7D"/>
    <w:rsid w:val="002C23F1"/>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2D3F"/>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B79"/>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A3D"/>
    <w:rsid w:val="002E7C3E"/>
    <w:rsid w:val="002F0139"/>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3DDD"/>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B47"/>
    <w:rsid w:val="00323C53"/>
    <w:rsid w:val="00324449"/>
    <w:rsid w:val="003247C2"/>
    <w:rsid w:val="00324B8E"/>
    <w:rsid w:val="00324ECE"/>
    <w:rsid w:val="00325078"/>
    <w:rsid w:val="0032556F"/>
    <w:rsid w:val="00325895"/>
    <w:rsid w:val="00325A83"/>
    <w:rsid w:val="00326A8E"/>
    <w:rsid w:val="00326CD4"/>
    <w:rsid w:val="00326FD9"/>
    <w:rsid w:val="0032779D"/>
    <w:rsid w:val="003302D0"/>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4D86"/>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25D"/>
    <w:rsid w:val="0035252F"/>
    <w:rsid w:val="0035323A"/>
    <w:rsid w:val="00353A4F"/>
    <w:rsid w:val="003549D4"/>
    <w:rsid w:val="00354DC0"/>
    <w:rsid w:val="003550EF"/>
    <w:rsid w:val="0035560C"/>
    <w:rsid w:val="0035568C"/>
    <w:rsid w:val="00355B69"/>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71A"/>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608"/>
    <w:rsid w:val="003718F6"/>
    <w:rsid w:val="0037191E"/>
    <w:rsid w:val="00371A4B"/>
    <w:rsid w:val="00371BAF"/>
    <w:rsid w:val="00371BCB"/>
    <w:rsid w:val="0037250E"/>
    <w:rsid w:val="003726C2"/>
    <w:rsid w:val="003727A3"/>
    <w:rsid w:val="00372958"/>
    <w:rsid w:val="00372C25"/>
    <w:rsid w:val="003730BE"/>
    <w:rsid w:val="0037373C"/>
    <w:rsid w:val="00373C65"/>
    <w:rsid w:val="00373C8F"/>
    <w:rsid w:val="00374236"/>
    <w:rsid w:val="0037431C"/>
    <w:rsid w:val="00374600"/>
    <w:rsid w:val="00374D33"/>
    <w:rsid w:val="00374E7F"/>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1B1B"/>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BE0"/>
    <w:rsid w:val="00394ED6"/>
    <w:rsid w:val="00395105"/>
    <w:rsid w:val="003960FA"/>
    <w:rsid w:val="003961AA"/>
    <w:rsid w:val="00396448"/>
    <w:rsid w:val="00396883"/>
    <w:rsid w:val="0039706C"/>
    <w:rsid w:val="00397836"/>
    <w:rsid w:val="003A00B7"/>
    <w:rsid w:val="003A017B"/>
    <w:rsid w:val="003A1051"/>
    <w:rsid w:val="003A11DF"/>
    <w:rsid w:val="003A12B3"/>
    <w:rsid w:val="003A12F4"/>
    <w:rsid w:val="003A15E7"/>
    <w:rsid w:val="003A1B34"/>
    <w:rsid w:val="003A1C3D"/>
    <w:rsid w:val="003A23A1"/>
    <w:rsid w:val="003A2771"/>
    <w:rsid w:val="003A28ED"/>
    <w:rsid w:val="003A3120"/>
    <w:rsid w:val="003A3454"/>
    <w:rsid w:val="003A3B25"/>
    <w:rsid w:val="003A41F2"/>
    <w:rsid w:val="003A435A"/>
    <w:rsid w:val="003A4B1F"/>
    <w:rsid w:val="003A5239"/>
    <w:rsid w:val="003A5A3D"/>
    <w:rsid w:val="003A5B60"/>
    <w:rsid w:val="003A5EEF"/>
    <w:rsid w:val="003A60ED"/>
    <w:rsid w:val="003A62F7"/>
    <w:rsid w:val="003A6A56"/>
    <w:rsid w:val="003A6FD6"/>
    <w:rsid w:val="003A72CD"/>
    <w:rsid w:val="003A7426"/>
    <w:rsid w:val="003A77AA"/>
    <w:rsid w:val="003A787B"/>
    <w:rsid w:val="003A7CE7"/>
    <w:rsid w:val="003B066C"/>
    <w:rsid w:val="003B0774"/>
    <w:rsid w:val="003B11D5"/>
    <w:rsid w:val="003B1656"/>
    <w:rsid w:val="003B21CF"/>
    <w:rsid w:val="003B23FD"/>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1C95"/>
    <w:rsid w:val="003C202C"/>
    <w:rsid w:val="003C20BE"/>
    <w:rsid w:val="003C223F"/>
    <w:rsid w:val="003C2337"/>
    <w:rsid w:val="003C2460"/>
    <w:rsid w:val="003C25AA"/>
    <w:rsid w:val="003C25C3"/>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39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581E"/>
    <w:rsid w:val="003E6457"/>
    <w:rsid w:val="003E6508"/>
    <w:rsid w:val="003E6B48"/>
    <w:rsid w:val="003E73CA"/>
    <w:rsid w:val="003E74B0"/>
    <w:rsid w:val="003E7650"/>
    <w:rsid w:val="003F01D8"/>
    <w:rsid w:val="003F027C"/>
    <w:rsid w:val="003F0C77"/>
    <w:rsid w:val="003F0DE4"/>
    <w:rsid w:val="003F0E38"/>
    <w:rsid w:val="003F12A5"/>
    <w:rsid w:val="003F13EE"/>
    <w:rsid w:val="003F1672"/>
    <w:rsid w:val="003F1D56"/>
    <w:rsid w:val="003F1DDA"/>
    <w:rsid w:val="003F1E61"/>
    <w:rsid w:val="003F1F86"/>
    <w:rsid w:val="003F219E"/>
    <w:rsid w:val="003F22D6"/>
    <w:rsid w:val="003F2E6A"/>
    <w:rsid w:val="003F2F9B"/>
    <w:rsid w:val="003F33E9"/>
    <w:rsid w:val="003F3A87"/>
    <w:rsid w:val="003F476C"/>
    <w:rsid w:val="003F4C5F"/>
    <w:rsid w:val="003F4D15"/>
    <w:rsid w:val="003F4D31"/>
    <w:rsid w:val="003F5455"/>
    <w:rsid w:val="003F5675"/>
    <w:rsid w:val="003F5A6B"/>
    <w:rsid w:val="003F5ACF"/>
    <w:rsid w:val="003F6457"/>
    <w:rsid w:val="003F70E8"/>
    <w:rsid w:val="003F7E4C"/>
    <w:rsid w:val="00400787"/>
    <w:rsid w:val="004008F8"/>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3E2"/>
    <w:rsid w:val="0041762E"/>
    <w:rsid w:val="00417C84"/>
    <w:rsid w:val="0042117A"/>
    <w:rsid w:val="0042142C"/>
    <w:rsid w:val="00421A18"/>
    <w:rsid w:val="00421B9D"/>
    <w:rsid w:val="004221A8"/>
    <w:rsid w:val="00422207"/>
    <w:rsid w:val="00422550"/>
    <w:rsid w:val="004229DC"/>
    <w:rsid w:val="00422E59"/>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0A5"/>
    <w:rsid w:val="004342C6"/>
    <w:rsid w:val="004344F1"/>
    <w:rsid w:val="00434542"/>
    <w:rsid w:val="004348D1"/>
    <w:rsid w:val="00434930"/>
    <w:rsid w:val="00434D6C"/>
    <w:rsid w:val="00434FED"/>
    <w:rsid w:val="0043501B"/>
    <w:rsid w:val="00435FC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4EE3"/>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6634"/>
    <w:rsid w:val="004674B3"/>
    <w:rsid w:val="00467752"/>
    <w:rsid w:val="00467A98"/>
    <w:rsid w:val="00470486"/>
    <w:rsid w:val="00470EF9"/>
    <w:rsid w:val="00471383"/>
    <w:rsid w:val="0047184F"/>
    <w:rsid w:val="00471BD9"/>
    <w:rsid w:val="00471C3B"/>
    <w:rsid w:val="00471CA0"/>
    <w:rsid w:val="00471FDF"/>
    <w:rsid w:val="00472079"/>
    <w:rsid w:val="0047242D"/>
    <w:rsid w:val="0047246A"/>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0E08"/>
    <w:rsid w:val="004822DE"/>
    <w:rsid w:val="00483AC9"/>
    <w:rsid w:val="00483DBF"/>
    <w:rsid w:val="00485FEE"/>
    <w:rsid w:val="004865D9"/>
    <w:rsid w:val="00486E98"/>
    <w:rsid w:val="0048702E"/>
    <w:rsid w:val="0048737A"/>
    <w:rsid w:val="0048743A"/>
    <w:rsid w:val="00487A92"/>
    <w:rsid w:val="00487D8C"/>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457"/>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5AD6"/>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DBC"/>
    <w:rsid w:val="004D2FD2"/>
    <w:rsid w:val="004D356B"/>
    <w:rsid w:val="004D4690"/>
    <w:rsid w:val="004D5A56"/>
    <w:rsid w:val="004D5E49"/>
    <w:rsid w:val="004D5F52"/>
    <w:rsid w:val="004D6464"/>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6CD8"/>
    <w:rsid w:val="004E70A6"/>
    <w:rsid w:val="004E71CB"/>
    <w:rsid w:val="004E7D81"/>
    <w:rsid w:val="004F0784"/>
    <w:rsid w:val="004F0923"/>
    <w:rsid w:val="004F11C0"/>
    <w:rsid w:val="004F13B4"/>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45F"/>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07"/>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15C"/>
    <w:rsid w:val="005267CC"/>
    <w:rsid w:val="00526F67"/>
    <w:rsid w:val="0052754D"/>
    <w:rsid w:val="0052781E"/>
    <w:rsid w:val="00527A71"/>
    <w:rsid w:val="005302E0"/>
    <w:rsid w:val="005302FA"/>
    <w:rsid w:val="00530B27"/>
    <w:rsid w:val="00531ED0"/>
    <w:rsid w:val="00532864"/>
    <w:rsid w:val="005329B1"/>
    <w:rsid w:val="0053300D"/>
    <w:rsid w:val="00533F35"/>
    <w:rsid w:val="0053439B"/>
    <w:rsid w:val="00534747"/>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91"/>
    <w:rsid w:val="00554FEE"/>
    <w:rsid w:val="005552A9"/>
    <w:rsid w:val="00555316"/>
    <w:rsid w:val="00555524"/>
    <w:rsid w:val="005557A5"/>
    <w:rsid w:val="00555CC7"/>
    <w:rsid w:val="00555CF3"/>
    <w:rsid w:val="005562C8"/>
    <w:rsid w:val="005565D5"/>
    <w:rsid w:val="00556670"/>
    <w:rsid w:val="00556E7F"/>
    <w:rsid w:val="00557761"/>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29CD"/>
    <w:rsid w:val="00573217"/>
    <w:rsid w:val="005732B4"/>
    <w:rsid w:val="005732ED"/>
    <w:rsid w:val="0057340E"/>
    <w:rsid w:val="005739A0"/>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2C7C"/>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1D3"/>
    <w:rsid w:val="005A0875"/>
    <w:rsid w:val="005A197C"/>
    <w:rsid w:val="005A29EC"/>
    <w:rsid w:val="005A3032"/>
    <w:rsid w:val="005A3B05"/>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A60"/>
    <w:rsid w:val="005A7AE9"/>
    <w:rsid w:val="005B04E3"/>
    <w:rsid w:val="005B081D"/>
    <w:rsid w:val="005B0C40"/>
    <w:rsid w:val="005B0EA8"/>
    <w:rsid w:val="005B1603"/>
    <w:rsid w:val="005B22FE"/>
    <w:rsid w:val="005B2719"/>
    <w:rsid w:val="005B345A"/>
    <w:rsid w:val="005B38E7"/>
    <w:rsid w:val="005B3AD9"/>
    <w:rsid w:val="005B3D25"/>
    <w:rsid w:val="005B4296"/>
    <w:rsid w:val="005B4D97"/>
    <w:rsid w:val="005B4F00"/>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5FCB"/>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9A5"/>
    <w:rsid w:val="005D6DBE"/>
    <w:rsid w:val="005D7412"/>
    <w:rsid w:val="005D7A42"/>
    <w:rsid w:val="005D7FB7"/>
    <w:rsid w:val="005E009A"/>
    <w:rsid w:val="005E0399"/>
    <w:rsid w:val="005E0651"/>
    <w:rsid w:val="005E0D6A"/>
    <w:rsid w:val="005E166E"/>
    <w:rsid w:val="005E1B24"/>
    <w:rsid w:val="005E1C2B"/>
    <w:rsid w:val="005E216B"/>
    <w:rsid w:val="005E33A3"/>
    <w:rsid w:val="005E37D7"/>
    <w:rsid w:val="005E39D2"/>
    <w:rsid w:val="005E3C43"/>
    <w:rsid w:val="005E4655"/>
    <w:rsid w:val="005E497C"/>
    <w:rsid w:val="005E5275"/>
    <w:rsid w:val="005E559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0B2"/>
    <w:rsid w:val="00602AAA"/>
    <w:rsid w:val="006030BC"/>
    <w:rsid w:val="00603488"/>
    <w:rsid w:val="006034D0"/>
    <w:rsid w:val="006034D1"/>
    <w:rsid w:val="00603912"/>
    <w:rsid w:val="006040D0"/>
    <w:rsid w:val="00604191"/>
    <w:rsid w:val="006042C4"/>
    <w:rsid w:val="00604833"/>
    <w:rsid w:val="00604843"/>
    <w:rsid w:val="006049E8"/>
    <w:rsid w:val="00604D58"/>
    <w:rsid w:val="00604DBE"/>
    <w:rsid w:val="00605705"/>
    <w:rsid w:val="0060616A"/>
    <w:rsid w:val="006062B2"/>
    <w:rsid w:val="00606434"/>
    <w:rsid w:val="006064C5"/>
    <w:rsid w:val="00606C26"/>
    <w:rsid w:val="006071B7"/>
    <w:rsid w:val="00607660"/>
    <w:rsid w:val="00610583"/>
    <w:rsid w:val="006105F8"/>
    <w:rsid w:val="00611243"/>
    <w:rsid w:val="006114FC"/>
    <w:rsid w:val="00611E82"/>
    <w:rsid w:val="00612A98"/>
    <w:rsid w:val="00612B0B"/>
    <w:rsid w:val="006139FD"/>
    <w:rsid w:val="00613D05"/>
    <w:rsid w:val="0061440B"/>
    <w:rsid w:val="00614A61"/>
    <w:rsid w:val="00615133"/>
    <w:rsid w:val="0061526A"/>
    <w:rsid w:val="00615340"/>
    <w:rsid w:val="0061572F"/>
    <w:rsid w:val="006157AC"/>
    <w:rsid w:val="00615CF4"/>
    <w:rsid w:val="00615D26"/>
    <w:rsid w:val="00617449"/>
    <w:rsid w:val="006176FA"/>
    <w:rsid w:val="0062030F"/>
    <w:rsid w:val="00620BB0"/>
    <w:rsid w:val="00620EEC"/>
    <w:rsid w:val="006211A4"/>
    <w:rsid w:val="00621C01"/>
    <w:rsid w:val="00621EEA"/>
    <w:rsid w:val="006221B9"/>
    <w:rsid w:val="0062223D"/>
    <w:rsid w:val="0062249B"/>
    <w:rsid w:val="006228D0"/>
    <w:rsid w:val="00622917"/>
    <w:rsid w:val="00622BAE"/>
    <w:rsid w:val="00622CA7"/>
    <w:rsid w:val="00623161"/>
    <w:rsid w:val="00623201"/>
    <w:rsid w:val="00623546"/>
    <w:rsid w:val="00623783"/>
    <w:rsid w:val="00623976"/>
    <w:rsid w:val="0062397C"/>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6AF2"/>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9A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AF0"/>
    <w:rsid w:val="00666006"/>
    <w:rsid w:val="0066634A"/>
    <w:rsid w:val="0066719E"/>
    <w:rsid w:val="0066780C"/>
    <w:rsid w:val="0067034D"/>
    <w:rsid w:val="006706AF"/>
    <w:rsid w:val="006709B2"/>
    <w:rsid w:val="00670D24"/>
    <w:rsid w:val="0067165A"/>
    <w:rsid w:val="00671D98"/>
    <w:rsid w:val="00672002"/>
    <w:rsid w:val="006724DC"/>
    <w:rsid w:val="0067266C"/>
    <w:rsid w:val="0067309F"/>
    <w:rsid w:val="00673F0C"/>
    <w:rsid w:val="006745E4"/>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D0E"/>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95C"/>
    <w:rsid w:val="006B7A88"/>
    <w:rsid w:val="006B7B68"/>
    <w:rsid w:val="006C095A"/>
    <w:rsid w:val="006C0F17"/>
    <w:rsid w:val="006C1F3F"/>
    <w:rsid w:val="006C21B8"/>
    <w:rsid w:val="006C22C0"/>
    <w:rsid w:val="006C241E"/>
    <w:rsid w:val="006C3890"/>
    <w:rsid w:val="006C3BD2"/>
    <w:rsid w:val="006C3C81"/>
    <w:rsid w:val="006C3F2B"/>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3FA3"/>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3CE"/>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574"/>
    <w:rsid w:val="006F58B6"/>
    <w:rsid w:val="006F65B2"/>
    <w:rsid w:val="006F6CE0"/>
    <w:rsid w:val="006F6E7E"/>
    <w:rsid w:val="006F6FE2"/>
    <w:rsid w:val="006F70C3"/>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A64"/>
    <w:rsid w:val="00707BF4"/>
    <w:rsid w:val="0071004A"/>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4C5C"/>
    <w:rsid w:val="0072525D"/>
    <w:rsid w:val="00725286"/>
    <w:rsid w:val="0072534D"/>
    <w:rsid w:val="00725527"/>
    <w:rsid w:val="007264BE"/>
    <w:rsid w:val="00726AF6"/>
    <w:rsid w:val="00726EC0"/>
    <w:rsid w:val="00726FA9"/>
    <w:rsid w:val="00727337"/>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07C"/>
    <w:rsid w:val="0074111C"/>
    <w:rsid w:val="00741206"/>
    <w:rsid w:val="00741545"/>
    <w:rsid w:val="00741DED"/>
    <w:rsid w:val="00742363"/>
    <w:rsid w:val="007424B6"/>
    <w:rsid w:val="00743353"/>
    <w:rsid w:val="007438AB"/>
    <w:rsid w:val="00743A0B"/>
    <w:rsid w:val="00743D5A"/>
    <w:rsid w:val="00743F46"/>
    <w:rsid w:val="007441EF"/>
    <w:rsid w:val="00744983"/>
    <w:rsid w:val="00744CA8"/>
    <w:rsid w:val="00744FD7"/>
    <w:rsid w:val="00745231"/>
    <w:rsid w:val="0074536D"/>
    <w:rsid w:val="00746346"/>
    <w:rsid w:val="00746426"/>
    <w:rsid w:val="0074662E"/>
    <w:rsid w:val="00746637"/>
    <w:rsid w:val="0074672A"/>
    <w:rsid w:val="00746B34"/>
    <w:rsid w:val="0074728C"/>
    <w:rsid w:val="00747365"/>
    <w:rsid w:val="00747A4A"/>
    <w:rsid w:val="00747D25"/>
    <w:rsid w:val="00750124"/>
    <w:rsid w:val="00750282"/>
    <w:rsid w:val="007503A1"/>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4EE4"/>
    <w:rsid w:val="00765353"/>
    <w:rsid w:val="00765479"/>
    <w:rsid w:val="00765F2D"/>
    <w:rsid w:val="00767EFF"/>
    <w:rsid w:val="0077218C"/>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5F74"/>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F6A"/>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A7D1B"/>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570"/>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003"/>
    <w:rsid w:val="007C721A"/>
    <w:rsid w:val="007C79CD"/>
    <w:rsid w:val="007D0447"/>
    <w:rsid w:val="007D054E"/>
    <w:rsid w:val="007D09F8"/>
    <w:rsid w:val="007D11B1"/>
    <w:rsid w:val="007D147D"/>
    <w:rsid w:val="007D1B0A"/>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AA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59E4"/>
    <w:rsid w:val="007E6CAB"/>
    <w:rsid w:val="007E6E55"/>
    <w:rsid w:val="007E6F97"/>
    <w:rsid w:val="007E70E2"/>
    <w:rsid w:val="007E7251"/>
    <w:rsid w:val="007E72A9"/>
    <w:rsid w:val="007E7A54"/>
    <w:rsid w:val="007E7CDE"/>
    <w:rsid w:val="007F0140"/>
    <w:rsid w:val="007F0434"/>
    <w:rsid w:val="007F058D"/>
    <w:rsid w:val="007F05FD"/>
    <w:rsid w:val="007F08F4"/>
    <w:rsid w:val="007F08F5"/>
    <w:rsid w:val="007F187F"/>
    <w:rsid w:val="007F1952"/>
    <w:rsid w:val="007F208F"/>
    <w:rsid w:val="007F27E9"/>
    <w:rsid w:val="007F4257"/>
    <w:rsid w:val="007F495D"/>
    <w:rsid w:val="007F4BD9"/>
    <w:rsid w:val="007F5A71"/>
    <w:rsid w:val="007F710A"/>
    <w:rsid w:val="007F7523"/>
    <w:rsid w:val="00800261"/>
    <w:rsid w:val="0080049D"/>
    <w:rsid w:val="0080082A"/>
    <w:rsid w:val="008008F9"/>
    <w:rsid w:val="00800F84"/>
    <w:rsid w:val="008017CE"/>
    <w:rsid w:val="0080181A"/>
    <w:rsid w:val="00801845"/>
    <w:rsid w:val="00801861"/>
    <w:rsid w:val="00801891"/>
    <w:rsid w:val="00801971"/>
    <w:rsid w:val="00803238"/>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96E"/>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329"/>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2E1"/>
    <w:rsid w:val="00854487"/>
    <w:rsid w:val="00854B85"/>
    <w:rsid w:val="00854DDE"/>
    <w:rsid w:val="00855790"/>
    <w:rsid w:val="00855C4D"/>
    <w:rsid w:val="00856B32"/>
    <w:rsid w:val="00856FFE"/>
    <w:rsid w:val="008573CD"/>
    <w:rsid w:val="00857857"/>
    <w:rsid w:val="008603C1"/>
    <w:rsid w:val="00860666"/>
    <w:rsid w:val="00860BE1"/>
    <w:rsid w:val="008611CD"/>
    <w:rsid w:val="00861880"/>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3D"/>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55F"/>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B8F"/>
    <w:rsid w:val="00886F42"/>
    <w:rsid w:val="00887392"/>
    <w:rsid w:val="008873E7"/>
    <w:rsid w:val="00887A63"/>
    <w:rsid w:val="00887BBD"/>
    <w:rsid w:val="00891487"/>
    <w:rsid w:val="00891945"/>
    <w:rsid w:val="00891B35"/>
    <w:rsid w:val="00891C62"/>
    <w:rsid w:val="00891EDE"/>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06C"/>
    <w:rsid w:val="008A6A27"/>
    <w:rsid w:val="008A6A99"/>
    <w:rsid w:val="008A7738"/>
    <w:rsid w:val="008A7A1D"/>
    <w:rsid w:val="008B03F7"/>
    <w:rsid w:val="008B0624"/>
    <w:rsid w:val="008B07E0"/>
    <w:rsid w:val="008B08FE"/>
    <w:rsid w:val="008B0DF4"/>
    <w:rsid w:val="008B13EC"/>
    <w:rsid w:val="008B1520"/>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6A3"/>
    <w:rsid w:val="008C5A16"/>
    <w:rsid w:val="008C5D1B"/>
    <w:rsid w:val="008C5F24"/>
    <w:rsid w:val="008C5F50"/>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438"/>
    <w:rsid w:val="008D474B"/>
    <w:rsid w:val="008D4FC7"/>
    <w:rsid w:val="008D5041"/>
    <w:rsid w:val="008D583F"/>
    <w:rsid w:val="008D5AAD"/>
    <w:rsid w:val="008D5AFF"/>
    <w:rsid w:val="008D5B41"/>
    <w:rsid w:val="008D5C36"/>
    <w:rsid w:val="008D6305"/>
    <w:rsid w:val="008D6627"/>
    <w:rsid w:val="008D6B26"/>
    <w:rsid w:val="008D6B67"/>
    <w:rsid w:val="008D725C"/>
    <w:rsid w:val="008D749C"/>
    <w:rsid w:val="008D786F"/>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925"/>
    <w:rsid w:val="008E6AF9"/>
    <w:rsid w:val="008E6DBF"/>
    <w:rsid w:val="008E6DFC"/>
    <w:rsid w:val="008E72DA"/>
    <w:rsid w:val="008E73EB"/>
    <w:rsid w:val="008E7658"/>
    <w:rsid w:val="008F0497"/>
    <w:rsid w:val="008F12AA"/>
    <w:rsid w:val="008F1800"/>
    <w:rsid w:val="008F1D0C"/>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BC8"/>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E20"/>
    <w:rsid w:val="0090425F"/>
    <w:rsid w:val="009048B6"/>
    <w:rsid w:val="009049C5"/>
    <w:rsid w:val="00904E82"/>
    <w:rsid w:val="00905032"/>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E74"/>
    <w:rsid w:val="00914F06"/>
    <w:rsid w:val="00915486"/>
    <w:rsid w:val="009154F1"/>
    <w:rsid w:val="0091605E"/>
    <w:rsid w:val="00916300"/>
    <w:rsid w:val="009164DD"/>
    <w:rsid w:val="00920332"/>
    <w:rsid w:val="0092033B"/>
    <w:rsid w:val="00920711"/>
    <w:rsid w:val="00920DB0"/>
    <w:rsid w:val="0092105F"/>
    <w:rsid w:val="00921B64"/>
    <w:rsid w:val="00921D17"/>
    <w:rsid w:val="00921F2E"/>
    <w:rsid w:val="00922350"/>
    <w:rsid w:val="009230EF"/>
    <w:rsid w:val="00923C74"/>
    <w:rsid w:val="00923EB5"/>
    <w:rsid w:val="00924503"/>
    <w:rsid w:val="00924B5B"/>
    <w:rsid w:val="00925DF3"/>
    <w:rsid w:val="00925F52"/>
    <w:rsid w:val="0092697B"/>
    <w:rsid w:val="0092777E"/>
    <w:rsid w:val="00927958"/>
    <w:rsid w:val="00927B77"/>
    <w:rsid w:val="00930697"/>
    <w:rsid w:val="0093107D"/>
    <w:rsid w:val="009317C3"/>
    <w:rsid w:val="0093183B"/>
    <w:rsid w:val="009318B2"/>
    <w:rsid w:val="00931D28"/>
    <w:rsid w:val="0093239E"/>
    <w:rsid w:val="009323F0"/>
    <w:rsid w:val="009339E9"/>
    <w:rsid w:val="00933CCB"/>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10E"/>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56E7"/>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7045A"/>
    <w:rsid w:val="00970C77"/>
    <w:rsid w:val="00970C96"/>
    <w:rsid w:val="00970C9D"/>
    <w:rsid w:val="00970EC8"/>
    <w:rsid w:val="0097153E"/>
    <w:rsid w:val="00971670"/>
    <w:rsid w:val="00971E58"/>
    <w:rsid w:val="00971EFD"/>
    <w:rsid w:val="00972A92"/>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4D1"/>
    <w:rsid w:val="00981B03"/>
    <w:rsid w:val="00981B92"/>
    <w:rsid w:val="00981DDE"/>
    <w:rsid w:val="00982225"/>
    <w:rsid w:val="00982C51"/>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4C59"/>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802"/>
    <w:rsid w:val="009A2A8C"/>
    <w:rsid w:val="009A2B53"/>
    <w:rsid w:val="009A33C9"/>
    <w:rsid w:val="009A3537"/>
    <w:rsid w:val="009A3831"/>
    <w:rsid w:val="009A38D8"/>
    <w:rsid w:val="009A3A2E"/>
    <w:rsid w:val="009A3E10"/>
    <w:rsid w:val="009A437D"/>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F05"/>
    <w:rsid w:val="009B354B"/>
    <w:rsid w:val="009B3742"/>
    <w:rsid w:val="009B4AF0"/>
    <w:rsid w:val="009B4E51"/>
    <w:rsid w:val="009B582A"/>
    <w:rsid w:val="009B6111"/>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128"/>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09B"/>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316"/>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A8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7FA"/>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27CD9"/>
    <w:rsid w:val="00A3010D"/>
    <w:rsid w:val="00A3041F"/>
    <w:rsid w:val="00A30D38"/>
    <w:rsid w:val="00A30F60"/>
    <w:rsid w:val="00A31376"/>
    <w:rsid w:val="00A3138B"/>
    <w:rsid w:val="00A31460"/>
    <w:rsid w:val="00A31649"/>
    <w:rsid w:val="00A31BB6"/>
    <w:rsid w:val="00A31D9E"/>
    <w:rsid w:val="00A33608"/>
    <w:rsid w:val="00A33F16"/>
    <w:rsid w:val="00A340DE"/>
    <w:rsid w:val="00A341FA"/>
    <w:rsid w:val="00A3428A"/>
    <w:rsid w:val="00A343BB"/>
    <w:rsid w:val="00A34530"/>
    <w:rsid w:val="00A345D2"/>
    <w:rsid w:val="00A34C7A"/>
    <w:rsid w:val="00A34DC6"/>
    <w:rsid w:val="00A35378"/>
    <w:rsid w:val="00A35984"/>
    <w:rsid w:val="00A36BA0"/>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116"/>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1C0B"/>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0DF4"/>
    <w:rsid w:val="00A814AF"/>
    <w:rsid w:val="00A81586"/>
    <w:rsid w:val="00A81749"/>
    <w:rsid w:val="00A81EAA"/>
    <w:rsid w:val="00A81FD2"/>
    <w:rsid w:val="00A82CF6"/>
    <w:rsid w:val="00A83FA4"/>
    <w:rsid w:val="00A84E9C"/>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2FC"/>
    <w:rsid w:val="00AA0386"/>
    <w:rsid w:val="00AA0BFF"/>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896"/>
    <w:rsid w:val="00AB3B6D"/>
    <w:rsid w:val="00AB3B7B"/>
    <w:rsid w:val="00AB3C27"/>
    <w:rsid w:val="00AB4A03"/>
    <w:rsid w:val="00AB4C44"/>
    <w:rsid w:val="00AB5221"/>
    <w:rsid w:val="00AB52D4"/>
    <w:rsid w:val="00AB580B"/>
    <w:rsid w:val="00AB5A55"/>
    <w:rsid w:val="00AB5BE1"/>
    <w:rsid w:val="00AB5E4A"/>
    <w:rsid w:val="00AB6099"/>
    <w:rsid w:val="00AB6DF2"/>
    <w:rsid w:val="00AC04D8"/>
    <w:rsid w:val="00AC0FA3"/>
    <w:rsid w:val="00AC0FD5"/>
    <w:rsid w:val="00AC1431"/>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1BCD"/>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A46"/>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265"/>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DA6"/>
    <w:rsid w:val="00B02F4F"/>
    <w:rsid w:val="00B039A2"/>
    <w:rsid w:val="00B03D0B"/>
    <w:rsid w:val="00B03FCB"/>
    <w:rsid w:val="00B04596"/>
    <w:rsid w:val="00B04626"/>
    <w:rsid w:val="00B05A79"/>
    <w:rsid w:val="00B061B0"/>
    <w:rsid w:val="00B0624A"/>
    <w:rsid w:val="00B06444"/>
    <w:rsid w:val="00B0646A"/>
    <w:rsid w:val="00B06555"/>
    <w:rsid w:val="00B06614"/>
    <w:rsid w:val="00B06D89"/>
    <w:rsid w:val="00B0726A"/>
    <w:rsid w:val="00B07552"/>
    <w:rsid w:val="00B07BF0"/>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8A1"/>
    <w:rsid w:val="00B16B1E"/>
    <w:rsid w:val="00B17082"/>
    <w:rsid w:val="00B17362"/>
    <w:rsid w:val="00B1738D"/>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459"/>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1C75"/>
    <w:rsid w:val="00B52465"/>
    <w:rsid w:val="00B52A6D"/>
    <w:rsid w:val="00B5392A"/>
    <w:rsid w:val="00B541BA"/>
    <w:rsid w:val="00B54B80"/>
    <w:rsid w:val="00B55269"/>
    <w:rsid w:val="00B55766"/>
    <w:rsid w:val="00B560F2"/>
    <w:rsid w:val="00B56172"/>
    <w:rsid w:val="00B56C46"/>
    <w:rsid w:val="00B60001"/>
    <w:rsid w:val="00B60EFA"/>
    <w:rsid w:val="00B611C9"/>
    <w:rsid w:val="00B6120D"/>
    <w:rsid w:val="00B615D3"/>
    <w:rsid w:val="00B621FE"/>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0E3"/>
    <w:rsid w:val="00B72A6E"/>
    <w:rsid w:val="00B72B9D"/>
    <w:rsid w:val="00B72DAD"/>
    <w:rsid w:val="00B72FFB"/>
    <w:rsid w:val="00B73A73"/>
    <w:rsid w:val="00B73B81"/>
    <w:rsid w:val="00B73EF4"/>
    <w:rsid w:val="00B749E5"/>
    <w:rsid w:val="00B74DAA"/>
    <w:rsid w:val="00B74FB8"/>
    <w:rsid w:val="00B75017"/>
    <w:rsid w:val="00B7504A"/>
    <w:rsid w:val="00B753F3"/>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550"/>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5F78"/>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41E"/>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B05"/>
    <w:rsid w:val="00BE4E2A"/>
    <w:rsid w:val="00BE52AB"/>
    <w:rsid w:val="00BE5786"/>
    <w:rsid w:val="00BE594A"/>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1B4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2D"/>
    <w:rsid w:val="00C16FAB"/>
    <w:rsid w:val="00C16FC8"/>
    <w:rsid w:val="00C17166"/>
    <w:rsid w:val="00C1739A"/>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1D6"/>
    <w:rsid w:val="00C305AC"/>
    <w:rsid w:val="00C30688"/>
    <w:rsid w:val="00C30734"/>
    <w:rsid w:val="00C3073E"/>
    <w:rsid w:val="00C30B28"/>
    <w:rsid w:val="00C31535"/>
    <w:rsid w:val="00C31BA9"/>
    <w:rsid w:val="00C31C7F"/>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0BB"/>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432A"/>
    <w:rsid w:val="00C553D5"/>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3D1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3C2A"/>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5BB"/>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1A"/>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63CF"/>
    <w:rsid w:val="00CD70F0"/>
    <w:rsid w:val="00CD7796"/>
    <w:rsid w:val="00CD7966"/>
    <w:rsid w:val="00CD7EDC"/>
    <w:rsid w:val="00CE07E2"/>
    <w:rsid w:val="00CE09C9"/>
    <w:rsid w:val="00CE0FD0"/>
    <w:rsid w:val="00CE1333"/>
    <w:rsid w:val="00CE140B"/>
    <w:rsid w:val="00CE167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0E98"/>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1CF"/>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5FE8"/>
    <w:rsid w:val="00D36853"/>
    <w:rsid w:val="00D36DE6"/>
    <w:rsid w:val="00D37794"/>
    <w:rsid w:val="00D37B20"/>
    <w:rsid w:val="00D37BFE"/>
    <w:rsid w:val="00D406D5"/>
    <w:rsid w:val="00D4075E"/>
    <w:rsid w:val="00D40AE1"/>
    <w:rsid w:val="00D40C6A"/>
    <w:rsid w:val="00D40F2E"/>
    <w:rsid w:val="00D41645"/>
    <w:rsid w:val="00D416F1"/>
    <w:rsid w:val="00D41ED5"/>
    <w:rsid w:val="00D4247F"/>
    <w:rsid w:val="00D4270A"/>
    <w:rsid w:val="00D42C76"/>
    <w:rsid w:val="00D42E19"/>
    <w:rsid w:val="00D433BC"/>
    <w:rsid w:val="00D437DF"/>
    <w:rsid w:val="00D43DE4"/>
    <w:rsid w:val="00D4465A"/>
    <w:rsid w:val="00D44B99"/>
    <w:rsid w:val="00D45267"/>
    <w:rsid w:val="00D45288"/>
    <w:rsid w:val="00D4552A"/>
    <w:rsid w:val="00D46658"/>
    <w:rsid w:val="00D4676D"/>
    <w:rsid w:val="00D46D22"/>
    <w:rsid w:val="00D46E87"/>
    <w:rsid w:val="00D46FF3"/>
    <w:rsid w:val="00D47975"/>
    <w:rsid w:val="00D47B5F"/>
    <w:rsid w:val="00D5031A"/>
    <w:rsid w:val="00D506C7"/>
    <w:rsid w:val="00D508AB"/>
    <w:rsid w:val="00D50ED2"/>
    <w:rsid w:val="00D5183A"/>
    <w:rsid w:val="00D51889"/>
    <w:rsid w:val="00D51EB9"/>
    <w:rsid w:val="00D52661"/>
    <w:rsid w:val="00D53077"/>
    <w:rsid w:val="00D5344C"/>
    <w:rsid w:val="00D53534"/>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419D"/>
    <w:rsid w:val="00D85090"/>
    <w:rsid w:val="00D852B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1AA"/>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0AF0"/>
    <w:rsid w:val="00DB0F48"/>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0A3E"/>
    <w:rsid w:val="00DC114C"/>
    <w:rsid w:val="00DC170E"/>
    <w:rsid w:val="00DC1E02"/>
    <w:rsid w:val="00DC2F16"/>
    <w:rsid w:val="00DC311E"/>
    <w:rsid w:val="00DC3BAE"/>
    <w:rsid w:val="00DC407C"/>
    <w:rsid w:val="00DC447B"/>
    <w:rsid w:val="00DC4925"/>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339"/>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A4A"/>
    <w:rsid w:val="00DE70A0"/>
    <w:rsid w:val="00DE7DE2"/>
    <w:rsid w:val="00DF016B"/>
    <w:rsid w:val="00DF01C4"/>
    <w:rsid w:val="00DF0479"/>
    <w:rsid w:val="00DF0952"/>
    <w:rsid w:val="00DF0AB2"/>
    <w:rsid w:val="00DF0DF8"/>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D5"/>
    <w:rsid w:val="00E022EC"/>
    <w:rsid w:val="00E02698"/>
    <w:rsid w:val="00E02C51"/>
    <w:rsid w:val="00E03DD2"/>
    <w:rsid w:val="00E03E4B"/>
    <w:rsid w:val="00E04935"/>
    <w:rsid w:val="00E04DF6"/>
    <w:rsid w:val="00E051E0"/>
    <w:rsid w:val="00E052B1"/>
    <w:rsid w:val="00E054C2"/>
    <w:rsid w:val="00E05A3A"/>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65C"/>
    <w:rsid w:val="00E16B16"/>
    <w:rsid w:val="00E16F30"/>
    <w:rsid w:val="00E171BD"/>
    <w:rsid w:val="00E17227"/>
    <w:rsid w:val="00E17888"/>
    <w:rsid w:val="00E17B8C"/>
    <w:rsid w:val="00E17C86"/>
    <w:rsid w:val="00E17E31"/>
    <w:rsid w:val="00E2017A"/>
    <w:rsid w:val="00E201C7"/>
    <w:rsid w:val="00E203E1"/>
    <w:rsid w:val="00E2065A"/>
    <w:rsid w:val="00E20EF2"/>
    <w:rsid w:val="00E2100D"/>
    <w:rsid w:val="00E210AD"/>
    <w:rsid w:val="00E210EF"/>
    <w:rsid w:val="00E21212"/>
    <w:rsid w:val="00E21265"/>
    <w:rsid w:val="00E214AA"/>
    <w:rsid w:val="00E215B1"/>
    <w:rsid w:val="00E21C36"/>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6A4F"/>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8DF"/>
    <w:rsid w:val="00E36948"/>
    <w:rsid w:val="00E369F0"/>
    <w:rsid w:val="00E36DE9"/>
    <w:rsid w:val="00E37078"/>
    <w:rsid w:val="00E3719F"/>
    <w:rsid w:val="00E3725B"/>
    <w:rsid w:val="00E375CD"/>
    <w:rsid w:val="00E37C58"/>
    <w:rsid w:val="00E4081C"/>
    <w:rsid w:val="00E40A16"/>
    <w:rsid w:val="00E40F16"/>
    <w:rsid w:val="00E40F22"/>
    <w:rsid w:val="00E413AA"/>
    <w:rsid w:val="00E41822"/>
    <w:rsid w:val="00E41E03"/>
    <w:rsid w:val="00E422F1"/>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0EF5"/>
    <w:rsid w:val="00E51117"/>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67C38"/>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588"/>
    <w:rsid w:val="00E77766"/>
    <w:rsid w:val="00E8018B"/>
    <w:rsid w:val="00E80610"/>
    <w:rsid w:val="00E80735"/>
    <w:rsid w:val="00E807C9"/>
    <w:rsid w:val="00E813F2"/>
    <w:rsid w:val="00E81805"/>
    <w:rsid w:val="00E818C9"/>
    <w:rsid w:val="00E81A5E"/>
    <w:rsid w:val="00E81C85"/>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2B4"/>
    <w:rsid w:val="00E903B3"/>
    <w:rsid w:val="00E90705"/>
    <w:rsid w:val="00E910C1"/>
    <w:rsid w:val="00E91CBE"/>
    <w:rsid w:val="00E92A2B"/>
    <w:rsid w:val="00E92D12"/>
    <w:rsid w:val="00E92E8D"/>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A7FEB"/>
    <w:rsid w:val="00EB012D"/>
    <w:rsid w:val="00EB01CD"/>
    <w:rsid w:val="00EB0516"/>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47E6"/>
    <w:rsid w:val="00EC5629"/>
    <w:rsid w:val="00EC5675"/>
    <w:rsid w:val="00EC6EBE"/>
    <w:rsid w:val="00EC6FFE"/>
    <w:rsid w:val="00EC79A8"/>
    <w:rsid w:val="00EC7A04"/>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9B"/>
    <w:rsid w:val="00EE7FB6"/>
    <w:rsid w:val="00EF06E8"/>
    <w:rsid w:val="00EF0769"/>
    <w:rsid w:val="00EF0FD3"/>
    <w:rsid w:val="00EF1174"/>
    <w:rsid w:val="00EF1AB0"/>
    <w:rsid w:val="00EF1AEB"/>
    <w:rsid w:val="00EF1C3A"/>
    <w:rsid w:val="00EF1F39"/>
    <w:rsid w:val="00EF2568"/>
    <w:rsid w:val="00EF2726"/>
    <w:rsid w:val="00EF3073"/>
    <w:rsid w:val="00EF3132"/>
    <w:rsid w:val="00EF3817"/>
    <w:rsid w:val="00EF39D0"/>
    <w:rsid w:val="00EF3BE0"/>
    <w:rsid w:val="00EF4725"/>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677"/>
    <w:rsid w:val="00F01A33"/>
    <w:rsid w:val="00F01A3A"/>
    <w:rsid w:val="00F01C2F"/>
    <w:rsid w:val="00F020D5"/>
    <w:rsid w:val="00F021E6"/>
    <w:rsid w:val="00F022FE"/>
    <w:rsid w:val="00F027DC"/>
    <w:rsid w:val="00F027F1"/>
    <w:rsid w:val="00F03755"/>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1784"/>
    <w:rsid w:val="00F1203E"/>
    <w:rsid w:val="00F127AA"/>
    <w:rsid w:val="00F12803"/>
    <w:rsid w:val="00F12D9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932"/>
    <w:rsid w:val="00F26A89"/>
    <w:rsid w:val="00F26C83"/>
    <w:rsid w:val="00F2741E"/>
    <w:rsid w:val="00F3018B"/>
    <w:rsid w:val="00F30275"/>
    <w:rsid w:val="00F3092B"/>
    <w:rsid w:val="00F313D8"/>
    <w:rsid w:val="00F31CFC"/>
    <w:rsid w:val="00F31EC9"/>
    <w:rsid w:val="00F321C0"/>
    <w:rsid w:val="00F32228"/>
    <w:rsid w:val="00F32337"/>
    <w:rsid w:val="00F3246D"/>
    <w:rsid w:val="00F32550"/>
    <w:rsid w:val="00F32DD4"/>
    <w:rsid w:val="00F334FD"/>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9A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1F1"/>
    <w:rsid w:val="00F477E4"/>
    <w:rsid w:val="00F4795D"/>
    <w:rsid w:val="00F5058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6DF5"/>
    <w:rsid w:val="00F572B3"/>
    <w:rsid w:val="00F5792A"/>
    <w:rsid w:val="00F60493"/>
    <w:rsid w:val="00F605F2"/>
    <w:rsid w:val="00F60B2F"/>
    <w:rsid w:val="00F6173F"/>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20B9"/>
    <w:rsid w:val="00F745E6"/>
    <w:rsid w:val="00F75193"/>
    <w:rsid w:val="00F75C25"/>
    <w:rsid w:val="00F76229"/>
    <w:rsid w:val="00F76411"/>
    <w:rsid w:val="00F76BD8"/>
    <w:rsid w:val="00F76FC4"/>
    <w:rsid w:val="00F76FCF"/>
    <w:rsid w:val="00F77D34"/>
    <w:rsid w:val="00F80077"/>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1C4"/>
    <w:rsid w:val="00F84A38"/>
    <w:rsid w:val="00F851E6"/>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83"/>
    <w:rsid w:val="00F92DD5"/>
    <w:rsid w:val="00F92FD9"/>
    <w:rsid w:val="00F93131"/>
    <w:rsid w:val="00F9314F"/>
    <w:rsid w:val="00F93EF9"/>
    <w:rsid w:val="00F9428C"/>
    <w:rsid w:val="00F9434F"/>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82F"/>
    <w:rsid w:val="00FA7E8C"/>
    <w:rsid w:val="00FB0976"/>
    <w:rsid w:val="00FB1198"/>
    <w:rsid w:val="00FB11B1"/>
    <w:rsid w:val="00FB17FE"/>
    <w:rsid w:val="00FB1D9A"/>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3E19"/>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A0"/>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94B"/>
    <w:rsid w:val="00FE0C60"/>
    <w:rsid w:val="00FE0D40"/>
    <w:rsid w:val="00FE10B1"/>
    <w:rsid w:val="00FE1259"/>
    <w:rsid w:val="00FE1954"/>
    <w:rsid w:val="00FE1D25"/>
    <w:rsid w:val="00FE1FD4"/>
    <w:rsid w:val="00FE2420"/>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2CC"/>
    <w:rsid w:val="00FF04BF"/>
    <w:rsid w:val="00FF0840"/>
    <w:rsid w:val="00FF0AD4"/>
    <w:rsid w:val="00FF1617"/>
    <w:rsid w:val="00FF2374"/>
    <w:rsid w:val="00FF2449"/>
    <w:rsid w:val="00FF2EE8"/>
    <w:rsid w:val="00FF30E6"/>
    <w:rsid w:val="00FF31F9"/>
    <w:rsid w:val="00FF3812"/>
    <w:rsid w:val="00FF3991"/>
    <w:rsid w:val="00FF3F3C"/>
    <w:rsid w:val="00FF58ED"/>
    <w:rsid w:val="00FF5A93"/>
    <w:rsid w:val="00FF5AC1"/>
    <w:rsid w:val="00FF5BA5"/>
    <w:rsid w:val="00FF5CD1"/>
    <w:rsid w:val="00FF5CEE"/>
    <w:rsid w:val="00FF5FD7"/>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3"/>
    <w:rsid w:val="00C079F7"/>
    <w:pPr>
      <w:tabs>
        <w:tab w:val="center" w:pos="4153"/>
        <w:tab w:val="right" w:pos="8306"/>
      </w:tabs>
      <w:snapToGrid w:val="0"/>
    </w:pPr>
    <w:rPr>
      <w:sz w:val="18"/>
      <w:szCs w:val="18"/>
    </w:rPr>
  </w:style>
  <w:style w:type="paragraph" w:styleId="ae">
    <w:name w:val="Document Map"/>
    <w:basedOn w:val="a0"/>
    <w:link w:val="Char4"/>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9"/>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10"/>
      </w:numPr>
      <w:spacing w:before="60"/>
    </w:pPr>
    <w:rPr>
      <w:rFonts w:ascii="Arial" w:eastAsia="Yu Gothic" w:hAnsi="Arial" w:cs="Calibri"/>
      <w:b/>
      <w:szCs w:val="22"/>
      <w:lang w:val="en-GB" w:eastAsia="ja-JP"/>
    </w:rPr>
  </w:style>
  <w:style w:type="paragraph" w:styleId="a">
    <w:name w:val="List Bullet"/>
    <w:basedOn w:val="a0"/>
    <w:rsid w:val="00743A0B"/>
    <w:pPr>
      <w:numPr>
        <w:numId w:val="11"/>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 w:type="character" w:customStyle="1" w:styleId="Char3">
    <w:name w:val="页脚 Char"/>
    <w:basedOn w:val="a2"/>
    <w:link w:val="ad"/>
    <w:rsid w:val="0077218C"/>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3"/>
    <w:rsid w:val="00C079F7"/>
    <w:pPr>
      <w:tabs>
        <w:tab w:val="center" w:pos="4153"/>
        <w:tab w:val="right" w:pos="8306"/>
      </w:tabs>
      <w:snapToGrid w:val="0"/>
    </w:pPr>
    <w:rPr>
      <w:sz w:val="18"/>
      <w:szCs w:val="18"/>
    </w:rPr>
  </w:style>
  <w:style w:type="paragraph" w:styleId="ae">
    <w:name w:val="Document Map"/>
    <w:basedOn w:val="a0"/>
    <w:link w:val="Char4"/>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9"/>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10"/>
      </w:numPr>
      <w:spacing w:before="60"/>
    </w:pPr>
    <w:rPr>
      <w:rFonts w:ascii="Arial" w:eastAsia="Yu Gothic" w:hAnsi="Arial" w:cs="Calibri"/>
      <w:b/>
      <w:szCs w:val="22"/>
      <w:lang w:val="en-GB" w:eastAsia="ja-JP"/>
    </w:rPr>
  </w:style>
  <w:style w:type="paragraph" w:styleId="a">
    <w:name w:val="List Bullet"/>
    <w:basedOn w:val="a0"/>
    <w:rsid w:val="00743A0B"/>
    <w:pPr>
      <w:numPr>
        <w:numId w:val="11"/>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 w:type="character" w:customStyle="1" w:styleId="Char3">
    <w:name w:val="页脚 Char"/>
    <w:basedOn w:val="a2"/>
    <w:link w:val="ad"/>
    <w:rsid w:val="0077218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65289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531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144655">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1822020">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732779">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999247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1CE9FA77-1978-41A7-BE9E-CA86F4FE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1554</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2023-05-11T08:45:00Z</dcterms:created>
  <dcterms:modified xsi:type="dcterms:W3CDTF">2023-05-12T07:02:00Z</dcterms:modified>
</cp:coreProperties>
</file>